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2"/>
        <w:gridCol w:w="3505"/>
      </w:tblGrid>
      <w:tr w:rsidR="00362FBB" w14:paraId="2D58BA13" w14:textId="77777777" w:rsidTr="00B54BF6">
        <w:tc>
          <w:tcPr>
            <w:tcW w:w="4552" w:type="dxa"/>
          </w:tcPr>
          <w:p w14:paraId="737E3C1E" w14:textId="30BBA9DB" w:rsidR="00362FBB" w:rsidRDefault="00266C5A" w:rsidP="00B54BF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1F80F05" wp14:editId="7FA35C8E">
                  <wp:extent cx="3756660" cy="774972"/>
                  <wp:effectExtent l="0" t="0" r="0" b="635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9680" cy="77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3" w:type="dxa"/>
          </w:tcPr>
          <w:p w14:paraId="4CD548DA" w14:textId="77777777" w:rsidR="00362FBB" w:rsidRDefault="00362FBB" w:rsidP="00B54BF6">
            <w:pPr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0D75382" wp14:editId="13D4F866">
                  <wp:extent cx="1416027" cy="5791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461" cy="593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E72D70" w14:textId="1493679B" w:rsidR="00362FBB" w:rsidRPr="009C2B13" w:rsidRDefault="00362FBB" w:rsidP="00362FBB">
      <w:pPr>
        <w:jc w:val="right"/>
        <w:rPr>
          <w:b/>
          <w:i/>
          <w:iCs/>
          <w:sz w:val="20"/>
          <w:szCs w:val="20"/>
          <w:lang w:val="ru-RU"/>
        </w:rPr>
      </w:pPr>
      <w:r w:rsidRPr="005B2457">
        <w:rPr>
          <w:b/>
          <w:i/>
          <w:iCs/>
          <w:sz w:val="20"/>
          <w:szCs w:val="20"/>
        </w:rPr>
        <w:t>Анонс</w:t>
      </w:r>
    </w:p>
    <w:p w14:paraId="22C706EB" w14:textId="69715F14" w:rsidR="00362FBB" w:rsidRDefault="00C0538D" w:rsidP="0079167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</w:pPr>
      <w:r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>СЕМІНАР-</w:t>
      </w:r>
      <w:r w:rsidRPr="006B2E7C"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 xml:space="preserve">ПРЕЗЕНТАЦІЯ КАТАЛОГУ НАДАВАЧІВ ПОСЛУГ </w:t>
      </w:r>
      <w:r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>У</w:t>
      </w:r>
      <w:r w:rsidRPr="006B2E7C"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>СИРОВАРІННІ</w:t>
      </w:r>
    </w:p>
    <w:p w14:paraId="6CA8E79D" w14:textId="77777777" w:rsidR="007D0774" w:rsidRDefault="007D0774" w:rsidP="00362FBB">
      <w:pPr>
        <w:pStyle w:val="a3"/>
        <w:ind w:left="-284" w:firstLine="567"/>
        <w:jc w:val="both"/>
        <w:rPr>
          <w:rFonts w:ascii="Times New Roman" w:hAnsi="Times New Roman" w:cs="Times New Roman"/>
          <w:sz w:val="21"/>
          <w:szCs w:val="21"/>
        </w:rPr>
      </w:pPr>
    </w:p>
    <w:p w14:paraId="2FDAC82A" w14:textId="30089F06" w:rsidR="00C0538D" w:rsidRPr="006D4B62" w:rsidRDefault="00161980" w:rsidP="00586B20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42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«Якщо в країні немає хоча б п’ятдесяти сортів сиру і доброго вина, значить, країна дійшла до </w:t>
      </w:r>
      <w:r w:rsidRPr="006D4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ручки» - цю фразу приписують геніальному художнику Сальвадору Далі. В Україні точно виробляється набагато більше сортів сиру, хоча ми не завжди знаємо про це. </w:t>
      </w:r>
    </w:p>
    <w:p w14:paraId="524A9440" w14:textId="236A01B7" w:rsidR="00362FBB" w:rsidRDefault="00161980" w:rsidP="00586B20">
      <w:pPr>
        <w:spacing w:after="12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D4B62">
        <w:rPr>
          <w:rFonts w:ascii="Times New Roman" w:hAnsi="Times New Roman" w:cs="Times New Roman"/>
          <w:sz w:val="24"/>
          <w:szCs w:val="24"/>
        </w:rPr>
        <w:t>Хочете дізнатися більше про</w:t>
      </w:r>
      <w:r w:rsidR="001652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6520C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6D4B62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6D4B62">
        <w:rPr>
          <w:rFonts w:ascii="Times New Roman" w:hAnsi="Times New Roman" w:cs="Times New Roman"/>
          <w:sz w:val="24"/>
          <w:szCs w:val="24"/>
        </w:rPr>
        <w:t xml:space="preserve">сироваріння в Україні, про </w:t>
      </w:r>
      <w:r w:rsidR="0016520C">
        <w:rPr>
          <w:rFonts w:ascii="Times New Roman" w:hAnsi="Times New Roman" w:cs="Times New Roman"/>
          <w:sz w:val="24"/>
          <w:szCs w:val="24"/>
        </w:rPr>
        <w:t>спектр</w:t>
      </w:r>
      <w:r w:rsidR="0016520C" w:rsidRPr="006D4B62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6D4B62">
        <w:rPr>
          <w:rFonts w:ascii="Times New Roman" w:hAnsi="Times New Roman" w:cs="Times New Roman"/>
          <w:sz w:val="24"/>
          <w:szCs w:val="24"/>
        </w:rPr>
        <w:t>навчально-консультаційних послуг у цій галузі</w:t>
      </w:r>
      <w:r w:rsidRPr="006D4B62">
        <w:rPr>
          <w:rFonts w:ascii="Times New Roman" w:hAnsi="Times New Roman" w:cs="Times New Roman"/>
          <w:sz w:val="24"/>
          <w:szCs w:val="24"/>
        </w:rPr>
        <w:t xml:space="preserve"> </w:t>
      </w:r>
      <w:r w:rsidR="006D4B62" w:rsidRPr="006D4B62">
        <w:rPr>
          <w:rFonts w:ascii="Times New Roman" w:hAnsi="Times New Roman" w:cs="Times New Roman"/>
          <w:sz w:val="24"/>
          <w:szCs w:val="24"/>
        </w:rPr>
        <w:t>та їх можливості</w:t>
      </w:r>
      <w:r w:rsidRPr="006D4B62">
        <w:rPr>
          <w:rFonts w:ascii="Times New Roman" w:hAnsi="Times New Roman" w:cs="Times New Roman"/>
          <w:sz w:val="24"/>
          <w:szCs w:val="24"/>
        </w:rPr>
        <w:t xml:space="preserve">? Запрошуємо на </w:t>
      </w:r>
      <w:r w:rsidR="00890674" w:rsidRPr="006D4B62">
        <w:rPr>
          <w:rFonts w:ascii="Times New Roman" w:hAnsi="Times New Roman" w:cs="Times New Roman"/>
          <w:sz w:val="24"/>
          <w:szCs w:val="24"/>
        </w:rPr>
        <w:t>онлайн</w:t>
      </w:r>
      <w:r w:rsidR="00E7699E" w:rsidRPr="006D4B62">
        <w:rPr>
          <w:rFonts w:ascii="Times New Roman" w:hAnsi="Times New Roman" w:cs="Times New Roman"/>
          <w:sz w:val="24"/>
          <w:szCs w:val="24"/>
        </w:rPr>
        <w:t xml:space="preserve"> семінар «Презентація </w:t>
      </w:r>
      <w:r w:rsidR="007073AC" w:rsidRPr="006D4B62">
        <w:rPr>
          <w:rFonts w:ascii="Times New Roman" w:hAnsi="Times New Roman" w:cs="Times New Roman"/>
          <w:b/>
          <w:bCs/>
          <w:sz w:val="24"/>
          <w:szCs w:val="24"/>
        </w:rPr>
        <w:t>Каталог</w:t>
      </w:r>
      <w:r w:rsidR="00E7699E" w:rsidRPr="006D4B6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7073AC" w:rsidRPr="006D4B62">
        <w:rPr>
          <w:rFonts w:ascii="Times New Roman" w:hAnsi="Times New Roman" w:cs="Times New Roman"/>
          <w:b/>
          <w:bCs/>
          <w:sz w:val="24"/>
          <w:szCs w:val="24"/>
        </w:rPr>
        <w:t xml:space="preserve"> надавачів дорадчих та консультаційних послуг у </w:t>
      </w:r>
      <w:r w:rsidR="001242CD" w:rsidRPr="006D4B62">
        <w:rPr>
          <w:rFonts w:ascii="Times New Roman" w:hAnsi="Times New Roman" w:cs="Times New Roman"/>
          <w:b/>
          <w:bCs/>
          <w:sz w:val="24"/>
          <w:szCs w:val="24"/>
        </w:rPr>
        <w:t>сироварінні</w:t>
      </w:r>
      <w:r w:rsidR="00E7699E" w:rsidRPr="006D4B6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63BC1" w:rsidRPr="006D4B62">
        <w:rPr>
          <w:rFonts w:ascii="Times New Roman" w:hAnsi="Times New Roman" w:cs="Times New Roman"/>
          <w:sz w:val="24"/>
          <w:szCs w:val="24"/>
        </w:rPr>
        <w:t>.</w:t>
      </w:r>
    </w:p>
    <w:p w14:paraId="375C59FC" w14:textId="7DC972CD" w:rsidR="00161980" w:rsidRPr="007C20F5" w:rsidRDefault="00161980" w:rsidP="00362FB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B20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19 червня 2024 року</w:t>
      </w:r>
    </w:p>
    <w:p w14:paraId="5FDAD900" w14:textId="532D1E72" w:rsidR="00362FBB" w:rsidRPr="007C20F5" w:rsidRDefault="00362FBB" w:rsidP="00362FBB">
      <w:pPr>
        <w:pStyle w:val="a3"/>
        <w:ind w:left="-284" w:firstLine="567"/>
        <w:rPr>
          <w:rFonts w:ascii="Times New Roman" w:hAnsi="Times New Roman" w:cs="Times New Roman"/>
          <w:sz w:val="24"/>
          <w:szCs w:val="24"/>
        </w:rPr>
      </w:pPr>
      <w:r w:rsidRPr="006722CE">
        <w:rPr>
          <w:rFonts w:ascii="Times New Roman" w:hAnsi="Times New Roman" w:cs="Times New Roman"/>
          <w:b/>
          <w:sz w:val="24"/>
          <w:szCs w:val="24"/>
        </w:rPr>
        <w:t>Час</w:t>
      </w:r>
      <w:r w:rsidRPr="006722CE">
        <w:rPr>
          <w:rFonts w:ascii="Times New Roman" w:hAnsi="Times New Roman" w:cs="Times New Roman"/>
          <w:sz w:val="24"/>
          <w:szCs w:val="24"/>
        </w:rPr>
        <w:t>: 1</w:t>
      </w:r>
      <w:r w:rsidR="0079167D" w:rsidRPr="006722CE">
        <w:rPr>
          <w:rFonts w:ascii="Times New Roman" w:hAnsi="Times New Roman" w:cs="Times New Roman"/>
          <w:sz w:val="24"/>
          <w:szCs w:val="24"/>
        </w:rPr>
        <w:t>4</w:t>
      </w:r>
      <w:r w:rsidRPr="006722CE">
        <w:rPr>
          <w:rFonts w:ascii="Times New Roman" w:hAnsi="Times New Roman" w:cs="Times New Roman"/>
          <w:sz w:val="24"/>
          <w:szCs w:val="24"/>
        </w:rPr>
        <w:t>:00 -1</w:t>
      </w:r>
      <w:r w:rsidR="008114F3" w:rsidRPr="006722CE">
        <w:rPr>
          <w:rFonts w:ascii="Times New Roman" w:hAnsi="Times New Roman" w:cs="Times New Roman"/>
          <w:sz w:val="24"/>
          <w:szCs w:val="24"/>
        </w:rPr>
        <w:t>5</w:t>
      </w:r>
      <w:r w:rsidRPr="006722CE">
        <w:rPr>
          <w:rFonts w:ascii="Times New Roman" w:hAnsi="Times New Roman" w:cs="Times New Roman"/>
          <w:sz w:val="24"/>
          <w:szCs w:val="24"/>
        </w:rPr>
        <w:t>:</w:t>
      </w:r>
      <w:r w:rsidR="00C0538D" w:rsidRPr="006722CE">
        <w:rPr>
          <w:rFonts w:ascii="Times New Roman" w:hAnsi="Times New Roman" w:cs="Times New Roman"/>
          <w:sz w:val="24"/>
          <w:szCs w:val="24"/>
        </w:rPr>
        <w:t>30</w:t>
      </w:r>
    </w:p>
    <w:p w14:paraId="69C3AEC3" w14:textId="77777777" w:rsidR="00362FBB" w:rsidRPr="007C20F5" w:rsidRDefault="00362FBB" w:rsidP="00362FBB">
      <w:pPr>
        <w:pStyle w:val="a3"/>
        <w:ind w:left="-284" w:firstLine="567"/>
        <w:rPr>
          <w:rFonts w:ascii="Times New Roman" w:eastAsia="Calibri" w:hAnsi="Times New Roman" w:cs="Times New Roman"/>
          <w:sz w:val="24"/>
          <w:szCs w:val="24"/>
        </w:rPr>
      </w:pPr>
      <w:r w:rsidRPr="007C20F5">
        <w:rPr>
          <w:rFonts w:ascii="Times New Roman" w:eastAsia="Calibri" w:hAnsi="Times New Roman" w:cs="Times New Roman"/>
          <w:b/>
          <w:sz w:val="24"/>
          <w:szCs w:val="24"/>
        </w:rPr>
        <w:t xml:space="preserve">Місце: </w:t>
      </w:r>
      <w:proofErr w:type="spellStart"/>
      <w:r w:rsidRPr="007C20F5">
        <w:rPr>
          <w:rFonts w:ascii="Times New Roman" w:eastAsia="Calibri" w:hAnsi="Times New Roman" w:cs="Times New Roman"/>
          <w:sz w:val="24"/>
          <w:szCs w:val="24"/>
        </w:rPr>
        <w:t>Zoom</w:t>
      </w:r>
      <w:proofErr w:type="spellEnd"/>
      <w:r w:rsidRPr="007C20F5">
        <w:rPr>
          <w:rFonts w:ascii="Times New Roman" w:eastAsia="Calibri" w:hAnsi="Times New Roman" w:cs="Times New Roman"/>
          <w:sz w:val="24"/>
          <w:szCs w:val="24"/>
        </w:rPr>
        <w:t>-платформа.</w:t>
      </w:r>
    </w:p>
    <w:p w14:paraId="0FB024CC" w14:textId="1BC38889" w:rsidR="00362FBB" w:rsidRDefault="00362FBB" w:rsidP="00362FBB">
      <w:pPr>
        <w:pStyle w:val="a3"/>
        <w:ind w:left="-284" w:firstLine="567"/>
        <w:rPr>
          <w:rFonts w:ascii="Times New Roman" w:eastAsia="Calibri" w:hAnsi="Times New Roman" w:cs="Times New Roman"/>
          <w:sz w:val="24"/>
          <w:szCs w:val="24"/>
        </w:rPr>
      </w:pPr>
      <w:r w:rsidRPr="00341A2A">
        <w:rPr>
          <w:rFonts w:ascii="Times New Roman" w:eastAsia="Calibri" w:hAnsi="Times New Roman" w:cs="Times New Roman"/>
          <w:b/>
          <w:sz w:val="24"/>
          <w:szCs w:val="24"/>
        </w:rPr>
        <w:t>Посилання для реєстрації</w:t>
      </w:r>
      <w:r w:rsidRPr="00341A2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1" w:history="1">
        <w:r w:rsidR="00341A2A" w:rsidRPr="00341A2A">
          <w:rPr>
            <w:rStyle w:val="a4"/>
            <w:rFonts w:ascii="Times New Roman" w:eastAsia="Calibri" w:hAnsi="Times New Roman" w:cs="Times New Roman"/>
            <w:sz w:val="24"/>
            <w:szCs w:val="24"/>
          </w:rPr>
          <w:t>https://forms.gle/yQq4JLqB9txpDntq6</w:t>
        </w:r>
      </w:hyperlink>
    </w:p>
    <w:p w14:paraId="55EF04E6" w14:textId="77777777" w:rsidR="00362FBB" w:rsidRPr="00A255BC" w:rsidRDefault="00362FBB" w:rsidP="00362FBB">
      <w:pPr>
        <w:pStyle w:val="a3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2AE4AB" w14:textId="2A886254" w:rsidR="00C0538D" w:rsidRDefault="00AC6914" w:rsidP="007D0774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Національна асоціація сільськогосподарських дорадчих служб України (НАСДСУ) </w:t>
      </w:r>
      <w:r w:rsidR="00E7699E" w:rsidRPr="005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продовжує</w:t>
      </w:r>
      <w:r w:rsidR="00E7699E" w:rsidRPr="007C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2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роботу над розширенням </w:t>
      </w:r>
      <w:r w:rsidRPr="007C2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Каталогу надавачів консультаційних/дорадчих послуг у молочному секторі (</w:t>
      </w:r>
      <w:hyperlink r:id="rId12" w:history="1">
        <w:r w:rsidRPr="007C20F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http://surl.li/tpavr</w:t>
        </w:r>
      </w:hyperlink>
      <w:r w:rsidRPr="007C20F5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699E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20F5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ru-RU"/>
        </w:rPr>
        <w:t xml:space="preserve"> </w:t>
      </w:r>
      <w:r w:rsidR="00E769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Каталог доповнено </w:t>
      </w:r>
      <w:r w:rsidRPr="007C2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новим розділом: «</w:t>
      </w:r>
      <w:r w:rsidRPr="007C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Надавачі дорадчих </w:t>
      </w:r>
      <w:r w:rsidR="00AF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 </w:t>
      </w:r>
      <w:r w:rsidR="00AF5AFF" w:rsidRPr="007C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консультаційних</w:t>
      </w:r>
      <w:r w:rsidR="00AF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5AFF" w:rsidRPr="007C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послуг </w:t>
      </w:r>
      <w:r w:rsidRPr="007C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сироварінні:</w:t>
      </w:r>
      <w:r w:rsidRPr="007C20F5">
        <w:rPr>
          <w:rFonts w:ascii="Calibri" w:hAnsi="Calibri"/>
          <w:sz w:val="24"/>
          <w:szCs w:val="24"/>
        </w:rPr>
        <w:t xml:space="preserve"> </w:t>
      </w:r>
      <w:r w:rsidRPr="007C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демонстраційні сироварні, школи сироваріння, навчальні центри з виробництва, розвитку торгівлі та просування продукції</w:t>
      </w:r>
      <w:r w:rsidR="00E7699E" w:rsidRPr="007C2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76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05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6C7676B" w14:textId="48B99947" w:rsidR="00E7699E" w:rsidRPr="00586B20" w:rsidRDefault="00C0538D" w:rsidP="007D0774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Наша мета: </w:t>
      </w:r>
      <w:r w:rsidRPr="00586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поліпшення комунікації між надавачами послуг та їх</w:t>
      </w:r>
      <w:r w:rsidR="001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німи</w:t>
      </w:r>
      <w:r w:rsidRPr="0058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потенційними отримувачами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задля спільної вигоди</w:t>
      </w:r>
      <w:r w:rsidRPr="00586B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B86291" w14:textId="34D09BFA" w:rsidR="00C0538D" w:rsidRDefault="00594277" w:rsidP="00594277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6B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Під час семінару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сировари зможуть познайомитися з надавачами послуг – фізичними та юридичними особами, які будуть корисні для розвитку та підвищення ефективності власної справи: фермерами-сироварами, школами сироваріння, навчальними та науковими центрами, чия діяльність пов’язана із </w:t>
      </w:r>
      <w:r w:rsidR="00165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переробкою молока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постачальниками обладнання та матеріалів для сироваріння тощо. </w:t>
      </w:r>
    </w:p>
    <w:p w14:paraId="1E4F0896" w14:textId="610DE44D" w:rsidR="00C0538D" w:rsidRDefault="00C0538D" w:rsidP="00594277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Надавачі прислуг зможуть дізнатися більше про сироварів, їхні актуальні проблеми та запропонувати потрібні їм рішення.</w:t>
      </w:r>
    </w:p>
    <w:p w14:paraId="26C75DCD" w14:textId="2802D4DB" w:rsidR="00161980" w:rsidRPr="00161980" w:rsidRDefault="00161980" w:rsidP="00594277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Усі зареєстровані учасники семінару отримають електронну версію каталогу.</w:t>
      </w:r>
    </w:p>
    <w:p w14:paraId="5971EFC3" w14:textId="2537D642" w:rsidR="00594277" w:rsidRPr="00161980" w:rsidRDefault="00161980" w:rsidP="00161980">
      <w:pPr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Каталог також можна буде завантажити у </w:t>
      </w:r>
      <w:r w:rsidRPr="001619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PDF-форматі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сайті НАСДСУ.</w:t>
      </w:r>
    </w:p>
    <w:p w14:paraId="65B27070" w14:textId="0F37C855" w:rsidR="00F61B60" w:rsidRDefault="00161980" w:rsidP="00816CBD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1927039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участі у семінарі запрошуються</w:t>
      </w:r>
      <w:r w:rsidR="00D90E0A" w:rsidRPr="007C20F5">
        <w:rPr>
          <w:rFonts w:ascii="Times New Roman" w:eastAsia="Calibri" w:hAnsi="Times New Roman" w:cs="Times New Roman"/>
          <w:sz w:val="24"/>
          <w:szCs w:val="24"/>
        </w:rPr>
        <w:t xml:space="preserve"> мікро-, малі та середні виробники молока</w:t>
      </w:r>
      <w:r w:rsidR="00B83BEB" w:rsidRPr="007C20F5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16520C">
        <w:rPr>
          <w:rFonts w:ascii="Times New Roman" w:eastAsia="Calibri" w:hAnsi="Times New Roman" w:cs="Times New Roman"/>
          <w:sz w:val="24"/>
          <w:szCs w:val="24"/>
        </w:rPr>
        <w:t>молочної продукції</w:t>
      </w:r>
      <w:r w:rsidR="00D90E0A" w:rsidRPr="007C20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61B60" w:rsidRPr="007C20F5">
        <w:rPr>
          <w:rFonts w:ascii="Times New Roman" w:eastAsia="Calibri" w:hAnsi="Times New Roman" w:cs="Times New Roman"/>
          <w:sz w:val="24"/>
          <w:szCs w:val="24"/>
        </w:rPr>
        <w:t xml:space="preserve">дорадники та консультанти, представники дорадчих служб та консультаційних компаній, </w:t>
      </w:r>
      <w:r>
        <w:rPr>
          <w:rFonts w:ascii="Times New Roman" w:eastAsia="Calibri" w:hAnsi="Times New Roman" w:cs="Times New Roman"/>
          <w:sz w:val="24"/>
          <w:szCs w:val="24"/>
        </w:rPr>
        <w:t>органів виконавчої влади та місцевого самоврядування</w:t>
      </w:r>
      <w:r w:rsidR="00F61B60" w:rsidRPr="007C20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90E0A" w:rsidRPr="007C20F5">
        <w:rPr>
          <w:rFonts w:ascii="Times New Roman" w:eastAsia="Calibri" w:hAnsi="Times New Roman" w:cs="Times New Roman"/>
          <w:sz w:val="24"/>
          <w:szCs w:val="24"/>
        </w:rPr>
        <w:t>галузев</w:t>
      </w:r>
      <w:r w:rsidR="00F61B60" w:rsidRPr="007C20F5">
        <w:rPr>
          <w:rFonts w:ascii="Times New Roman" w:eastAsia="Calibri" w:hAnsi="Times New Roman" w:cs="Times New Roman"/>
          <w:sz w:val="24"/>
          <w:szCs w:val="24"/>
        </w:rPr>
        <w:t>их</w:t>
      </w:r>
      <w:r w:rsidR="00D90E0A" w:rsidRPr="007C20F5">
        <w:rPr>
          <w:rFonts w:ascii="Times New Roman" w:eastAsia="Calibri" w:hAnsi="Times New Roman" w:cs="Times New Roman"/>
          <w:sz w:val="24"/>
          <w:szCs w:val="24"/>
        </w:rPr>
        <w:t xml:space="preserve"> асоціаці</w:t>
      </w:r>
      <w:r w:rsidR="00F61B60" w:rsidRPr="007C20F5">
        <w:rPr>
          <w:rFonts w:ascii="Times New Roman" w:eastAsia="Calibri" w:hAnsi="Times New Roman" w:cs="Times New Roman"/>
          <w:sz w:val="24"/>
          <w:szCs w:val="24"/>
        </w:rPr>
        <w:t>й</w:t>
      </w:r>
      <w:r w:rsidR="00D90E0A" w:rsidRPr="007C20F5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7F04DC" w:rsidRPr="007C20F5">
        <w:rPr>
          <w:rFonts w:ascii="Times New Roman" w:eastAsia="Calibri" w:hAnsi="Times New Roman" w:cs="Times New Roman"/>
          <w:sz w:val="24"/>
          <w:szCs w:val="24"/>
        </w:rPr>
        <w:t xml:space="preserve">закладів науки та освіти, </w:t>
      </w:r>
      <w:r w:rsidR="0016520C">
        <w:rPr>
          <w:rFonts w:ascii="Times New Roman" w:eastAsia="Calibri" w:hAnsi="Times New Roman" w:cs="Times New Roman"/>
          <w:sz w:val="24"/>
          <w:szCs w:val="24"/>
        </w:rPr>
        <w:t>медіа</w:t>
      </w:r>
      <w:r w:rsidR="0016520C" w:rsidRPr="007C20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1B60" w:rsidRPr="007C20F5">
        <w:rPr>
          <w:rFonts w:ascii="Times New Roman" w:eastAsia="Calibri" w:hAnsi="Times New Roman" w:cs="Times New Roman"/>
          <w:sz w:val="24"/>
          <w:szCs w:val="24"/>
        </w:rPr>
        <w:t>тощо</w:t>
      </w:r>
      <w:r w:rsidR="00D90E0A" w:rsidRPr="007C20F5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0"/>
    <w:p w14:paraId="31E9F49A" w14:textId="77777777" w:rsidR="00D201CE" w:rsidRPr="007C20F5" w:rsidRDefault="00D201CE" w:rsidP="009C2B13">
      <w:pPr>
        <w:pStyle w:val="a3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C20F5">
        <w:rPr>
          <w:rFonts w:ascii="Times New Roman" w:hAnsi="Times New Roman" w:cs="Times New Roman"/>
          <w:b/>
          <w:sz w:val="24"/>
          <w:szCs w:val="24"/>
        </w:rPr>
        <w:t xml:space="preserve">За додатковою інформацією звертатися: </w:t>
      </w:r>
      <w:proofErr w:type="spellStart"/>
      <w:r w:rsidRPr="007C20F5">
        <w:rPr>
          <w:rFonts w:ascii="Times New Roman" w:hAnsi="Times New Roman" w:cs="Times New Roman"/>
          <w:sz w:val="24"/>
          <w:szCs w:val="24"/>
        </w:rPr>
        <w:t>координаторка</w:t>
      </w:r>
      <w:proofErr w:type="spellEnd"/>
      <w:r w:rsidRPr="007C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0F5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C20F5">
        <w:rPr>
          <w:rFonts w:ascii="Times New Roman" w:hAnsi="Times New Roman" w:cs="Times New Roman"/>
          <w:sz w:val="24"/>
          <w:szCs w:val="24"/>
        </w:rPr>
        <w:t xml:space="preserve"> Олена </w:t>
      </w:r>
      <w:proofErr w:type="spellStart"/>
      <w:r w:rsidRPr="007C20F5">
        <w:rPr>
          <w:rFonts w:ascii="Times New Roman" w:hAnsi="Times New Roman" w:cs="Times New Roman"/>
          <w:sz w:val="24"/>
          <w:szCs w:val="24"/>
        </w:rPr>
        <w:t>Протченко</w:t>
      </w:r>
      <w:proofErr w:type="spellEnd"/>
      <w:r w:rsidRPr="007C20F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C20F5">
        <w:rPr>
          <w:rFonts w:ascii="Times New Roman" w:hAnsi="Times New Roman" w:cs="Times New Roman"/>
          <w:sz w:val="24"/>
          <w:szCs w:val="24"/>
        </w:rPr>
        <w:t xml:space="preserve"> (+38) 067 760-30-89, </w:t>
      </w:r>
      <w:hyperlink r:id="rId13" w:history="1">
        <w:r w:rsidRPr="007C20F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doradaukraine</w:t>
        </w:r>
        <w:r w:rsidRPr="007C20F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C20F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gmail</w:t>
        </w:r>
        <w:r w:rsidRPr="007C20F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C20F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com</w:t>
        </w:r>
      </w:hyperlink>
    </w:p>
    <w:p w14:paraId="41602785" w14:textId="778C336D" w:rsidR="00362FBB" w:rsidRPr="006B2E7C" w:rsidRDefault="00027DA2" w:rsidP="009C2B13">
      <w:pPr>
        <w:pStyle w:val="a3"/>
        <w:ind w:left="-284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>Ця</w:t>
      </w:r>
      <w:r w:rsidRPr="006B2E7C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362FBB" w:rsidRPr="006B2E7C">
        <w:rPr>
          <w:rFonts w:ascii="Times New Roman" w:hAnsi="Times New Roman" w:cs="Times New Roman"/>
          <w:i/>
          <w:sz w:val="21"/>
          <w:szCs w:val="21"/>
        </w:rPr>
        <w:t>діяльність стала можливою завдяки підтримці Швейцарії в рамках швейцарсько-української програми «Розвиток торгівлі з вищою доданою вартістю в органічному та молочному секторах України», що впроваджується Дослідним інститутом органічного сільського господарства (</w:t>
      </w:r>
      <w:proofErr w:type="spellStart"/>
      <w:r w:rsidR="00362FBB" w:rsidRPr="006B2E7C">
        <w:rPr>
          <w:rFonts w:ascii="Times New Roman" w:hAnsi="Times New Roman" w:cs="Times New Roman"/>
          <w:i/>
          <w:sz w:val="21"/>
          <w:szCs w:val="21"/>
        </w:rPr>
        <w:t>FiBL</w:t>
      </w:r>
      <w:proofErr w:type="spellEnd"/>
      <w:r w:rsidR="00362FBB" w:rsidRPr="006B2E7C">
        <w:rPr>
          <w:rFonts w:ascii="Times New Roman" w:hAnsi="Times New Roman" w:cs="Times New Roman"/>
          <w:i/>
          <w:sz w:val="21"/>
          <w:szCs w:val="21"/>
        </w:rPr>
        <w:t xml:space="preserve">, Швейцарія) у партнерстві із SAFOSO AG (Швейцарія),  </w:t>
      </w:r>
      <w:hyperlink r:id="rId14" w:history="1">
        <w:r w:rsidR="00362FBB" w:rsidRPr="006B2E7C">
          <w:rPr>
            <w:rStyle w:val="a4"/>
            <w:rFonts w:ascii="Times New Roman" w:hAnsi="Times New Roman" w:cs="Times New Roman"/>
            <w:i/>
            <w:sz w:val="21"/>
            <w:szCs w:val="21"/>
          </w:rPr>
          <w:t>www.qftp.org</w:t>
        </w:r>
      </w:hyperlink>
      <w:r w:rsidR="00362FBB" w:rsidRPr="006B2E7C">
        <w:rPr>
          <w:rFonts w:ascii="Times New Roman" w:hAnsi="Times New Roman" w:cs="Times New Roman"/>
          <w:i/>
          <w:sz w:val="21"/>
          <w:szCs w:val="21"/>
        </w:rPr>
        <w:t xml:space="preserve">.   </w:t>
      </w:r>
    </w:p>
    <w:p w14:paraId="74891688" w14:textId="30406CA1" w:rsidR="00362FBB" w:rsidRPr="006B2E7C" w:rsidRDefault="00362FBB" w:rsidP="009C2B13">
      <w:pPr>
        <w:pStyle w:val="a3"/>
        <w:ind w:left="-284"/>
        <w:jc w:val="both"/>
        <w:rPr>
          <w:rFonts w:ascii="Times New Roman" w:hAnsi="Times New Roman" w:cs="Times New Roman"/>
          <w:sz w:val="21"/>
          <w:szCs w:val="21"/>
        </w:rPr>
      </w:pPr>
      <w:r w:rsidRPr="006B2E7C">
        <w:rPr>
          <w:rFonts w:ascii="Times New Roman" w:hAnsi="Times New Roman" w:cs="Times New Roman"/>
          <w:b/>
          <w:bCs/>
          <w:i/>
          <w:sz w:val="21"/>
          <w:szCs w:val="21"/>
        </w:rPr>
        <w:t xml:space="preserve">Довідка. </w:t>
      </w:r>
      <w:r w:rsidRPr="006B2E7C">
        <w:rPr>
          <w:rFonts w:ascii="Times New Roman" w:hAnsi="Times New Roman" w:cs="Times New Roman"/>
          <w:bCs/>
          <w:sz w:val="21"/>
          <w:szCs w:val="21"/>
        </w:rPr>
        <w:t>Всеукраїнська громадська організація «Національна асоціація сільськогосподарських дорадчих служб України» (НАСДСУ)</w:t>
      </w:r>
      <w:r w:rsidRPr="006B2E7C">
        <w:rPr>
          <w:rFonts w:ascii="Times New Roman" w:hAnsi="Times New Roman" w:cs="Times New Roman"/>
          <w:sz w:val="21"/>
          <w:szCs w:val="21"/>
        </w:rPr>
        <w:t xml:space="preserve"> - об'єднання сільськогосподарських дорадників та дорадчих служб, діяльність яких регулюється законом «Про сільськогосподарську дорадчу діяльність». Докладніше про НАСДСУ: </w:t>
      </w:r>
      <w:hyperlink r:id="rId15" w:history="1">
        <w:r w:rsidRPr="006B2E7C">
          <w:rPr>
            <w:rStyle w:val="a4"/>
            <w:rFonts w:ascii="Times New Roman" w:hAnsi="Times New Roman" w:cs="Times New Roman"/>
            <w:sz w:val="21"/>
            <w:szCs w:val="21"/>
          </w:rPr>
          <w:t>https://www.dorada.org.ua</w:t>
        </w:r>
      </w:hyperlink>
      <w:r w:rsidRPr="006B2E7C">
        <w:rPr>
          <w:rFonts w:ascii="Times New Roman" w:hAnsi="Times New Roman" w:cs="Times New Roman"/>
          <w:sz w:val="21"/>
          <w:szCs w:val="21"/>
        </w:rPr>
        <w:t xml:space="preserve">. </w:t>
      </w:r>
    </w:p>
    <w:sectPr w:rsidR="00362FBB" w:rsidRPr="006B2E7C" w:rsidSect="009C2B13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C348A8"/>
    <w:multiLevelType w:val="hybridMultilevel"/>
    <w:tmpl w:val="E176E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3706"/>
    <w:multiLevelType w:val="hybridMultilevel"/>
    <w:tmpl w:val="4CAA7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A6783"/>
    <w:multiLevelType w:val="hybridMultilevel"/>
    <w:tmpl w:val="9ABE1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5758C"/>
    <w:multiLevelType w:val="hybridMultilevel"/>
    <w:tmpl w:val="91BA2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46057"/>
    <w:multiLevelType w:val="hybridMultilevel"/>
    <w:tmpl w:val="7D78E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4D85"/>
    <w:multiLevelType w:val="hybridMultilevel"/>
    <w:tmpl w:val="62A8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F5F76"/>
    <w:multiLevelType w:val="hybridMultilevel"/>
    <w:tmpl w:val="EAE2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46417">
    <w:abstractNumId w:val="3"/>
  </w:num>
  <w:num w:numId="2" w16cid:durableId="490223435">
    <w:abstractNumId w:val="6"/>
  </w:num>
  <w:num w:numId="3" w16cid:durableId="1493334764">
    <w:abstractNumId w:val="5"/>
  </w:num>
  <w:num w:numId="4" w16cid:durableId="556014349">
    <w:abstractNumId w:val="0"/>
  </w:num>
  <w:num w:numId="5" w16cid:durableId="1122110304">
    <w:abstractNumId w:val="1"/>
  </w:num>
  <w:num w:numId="6" w16cid:durableId="1411537413">
    <w:abstractNumId w:val="2"/>
  </w:num>
  <w:num w:numId="7" w16cid:durableId="1687203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1MjI3NTQwMzO2sDBS0lEKTi0uzszPAykwrAUAZnO8fCwAAAA="/>
  </w:docVars>
  <w:rsids>
    <w:rsidRoot w:val="006762B7"/>
    <w:rsid w:val="00020398"/>
    <w:rsid w:val="00026ED5"/>
    <w:rsid w:val="00027DA2"/>
    <w:rsid w:val="00060848"/>
    <w:rsid w:val="00075FFC"/>
    <w:rsid w:val="00086FD7"/>
    <w:rsid w:val="000A74A1"/>
    <w:rsid w:val="000C1709"/>
    <w:rsid w:val="000C4858"/>
    <w:rsid w:val="000C6385"/>
    <w:rsid w:val="001032AD"/>
    <w:rsid w:val="00115146"/>
    <w:rsid w:val="00121EB9"/>
    <w:rsid w:val="001242CD"/>
    <w:rsid w:val="00157A1C"/>
    <w:rsid w:val="00161980"/>
    <w:rsid w:val="0016520C"/>
    <w:rsid w:val="002656D5"/>
    <w:rsid w:val="00266C5A"/>
    <w:rsid w:val="0028498E"/>
    <w:rsid w:val="00294169"/>
    <w:rsid w:val="002A66BB"/>
    <w:rsid w:val="002B0D58"/>
    <w:rsid w:val="002E0370"/>
    <w:rsid w:val="00310BA7"/>
    <w:rsid w:val="003205C8"/>
    <w:rsid w:val="00341A2A"/>
    <w:rsid w:val="00362FBB"/>
    <w:rsid w:val="0037392A"/>
    <w:rsid w:val="003752AC"/>
    <w:rsid w:val="003F7235"/>
    <w:rsid w:val="00431C3E"/>
    <w:rsid w:val="004A2C27"/>
    <w:rsid w:val="004E422E"/>
    <w:rsid w:val="0052128D"/>
    <w:rsid w:val="00544837"/>
    <w:rsid w:val="005543A8"/>
    <w:rsid w:val="00563BC1"/>
    <w:rsid w:val="005704E3"/>
    <w:rsid w:val="0057643E"/>
    <w:rsid w:val="005820ED"/>
    <w:rsid w:val="00586B20"/>
    <w:rsid w:val="00592585"/>
    <w:rsid w:val="00594277"/>
    <w:rsid w:val="005B66E1"/>
    <w:rsid w:val="005C6047"/>
    <w:rsid w:val="005D0779"/>
    <w:rsid w:val="005E2E45"/>
    <w:rsid w:val="006722CE"/>
    <w:rsid w:val="006731E2"/>
    <w:rsid w:val="006762B7"/>
    <w:rsid w:val="006926EB"/>
    <w:rsid w:val="006B2E7C"/>
    <w:rsid w:val="006C20BA"/>
    <w:rsid w:val="006D4B62"/>
    <w:rsid w:val="006D6084"/>
    <w:rsid w:val="006E10CC"/>
    <w:rsid w:val="006F262D"/>
    <w:rsid w:val="007073AC"/>
    <w:rsid w:val="00743818"/>
    <w:rsid w:val="00746B62"/>
    <w:rsid w:val="007700A6"/>
    <w:rsid w:val="00776B1F"/>
    <w:rsid w:val="0079167D"/>
    <w:rsid w:val="0079426F"/>
    <w:rsid w:val="007C20F5"/>
    <w:rsid w:val="007C2102"/>
    <w:rsid w:val="007D0774"/>
    <w:rsid w:val="007F04DC"/>
    <w:rsid w:val="007F4056"/>
    <w:rsid w:val="0081133B"/>
    <w:rsid w:val="008114F3"/>
    <w:rsid w:val="00816CBD"/>
    <w:rsid w:val="0082163A"/>
    <w:rsid w:val="00867FF1"/>
    <w:rsid w:val="00890674"/>
    <w:rsid w:val="0089291A"/>
    <w:rsid w:val="00895C6F"/>
    <w:rsid w:val="008C5775"/>
    <w:rsid w:val="008C6ECA"/>
    <w:rsid w:val="008C7DCD"/>
    <w:rsid w:val="008D3BD7"/>
    <w:rsid w:val="00911F52"/>
    <w:rsid w:val="009405C8"/>
    <w:rsid w:val="0099762D"/>
    <w:rsid w:val="009A35A4"/>
    <w:rsid w:val="009A5A2E"/>
    <w:rsid w:val="009B64B5"/>
    <w:rsid w:val="009C2B13"/>
    <w:rsid w:val="009C5B0F"/>
    <w:rsid w:val="009D7876"/>
    <w:rsid w:val="009E2A0E"/>
    <w:rsid w:val="00A00767"/>
    <w:rsid w:val="00A066FA"/>
    <w:rsid w:val="00A07558"/>
    <w:rsid w:val="00A255BC"/>
    <w:rsid w:val="00A3445D"/>
    <w:rsid w:val="00A3490F"/>
    <w:rsid w:val="00A40116"/>
    <w:rsid w:val="00A67ECB"/>
    <w:rsid w:val="00A71397"/>
    <w:rsid w:val="00A727A3"/>
    <w:rsid w:val="00A74570"/>
    <w:rsid w:val="00A81FBE"/>
    <w:rsid w:val="00AB612A"/>
    <w:rsid w:val="00AC6914"/>
    <w:rsid w:val="00AF4BA6"/>
    <w:rsid w:val="00AF50A7"/>
    <w:rsid w:val="00AF5AFF"/>
    <w:rsid w:val="00B252A9"/>
    <w:rsid w:val="00B54BF6"/>
    <w:rsid w:val="00B832E2"/>
    <w:rsid w:val="00B83BEB"/>
    <w:rsid w:val="00BE00F3"/>
    <w:rsid w:val="00C0538D"/>
    <w:rsid w:val="00C07703"/>
    <w:rsid w:val="00C205C7"/>
    <w:rsid w:val="00C534AB"/>
    <w:rsid w:val="00C86AC1"/>
    <w:rsid w:val="00CC641F"/>
    <w:rsid w:val="00CD3FBE"/>
    <w:rsid w:val="00D201CE"/>
    <w:rsid w:val="00D31C12"/>
    <w:rsid w:val="00D441C6"/>
    <w:rsid w:val="00D52152"/>
    <w:rsid w:val="00D90E0A"/>
    <w:rsid w:val="00DF0B1C"/>
    <w:rsid w:val="00DF1149"/>
    <w:rsid w:val="00E1143D"/>
    <w:rsid w:val="00E57558"/>
    <w:rsid w:val="00E679F6"/>
    <w:rsid w:val="00E71296"/>
    <w:rsid w:val="00E758C0"/>
    <w:rsid w:val="00E7699E"/>
    <w:rsid w:val="00E804C0"/>
    <w:rsid w:val="00E85121"/>
    <w:rsid w:val="00EC5E36"/>
    <w:rsid w:val="00EF5221"/>
    <w:rsid w:val="00EF65E0"/>
    <w:rsid w:val="00F210D8"/>
    <w:rsid w:val="00F22098"/>
    <w:rsid w:val="00F26B3C"/>
    <w:rsid w:val="00F61B60"/>
    <w:rsid w:val="00F75294"/>
    <w:rsid w:val="00FE28E6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B550"/>
  <w15:docId w15:val="{2782FEC5-45AE-4073-AEF1-656FF3BE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F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2FBB"/>
    <w:pPr>
      <w:spacing w:after="0" w:line="240" w:lineRule="auto"/>
    </w:pPr>
    <w:rPr>
      <w:lang w:val="uk-UA"/>
    </w:rPr>
  </w:style>
  <w:style w:type="character" w:styleId="a4">
    <w:name w:val="Hyperlink"/>
    <w:uiPriority w:val="99"/>
    <w:rsid w:val="00362FBB"/>
    <w:rPr>
      <w:color w:val="0000FF"/>
      <w:u w:val="single"/>
    </w:rPr>
  </w:style>
  <w:style w:type="table" w:styleId="a5">
    <w:name w:val="Table Grid"/>
    <w:basedOn w:val="a1"/>
    <w:uiPriority w:val="39"/>
    <w:rsid w:val="00362FBB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52128D"/>
    <w:rPr>
      <w:i/>
      <w:iCs/>
    </w:rPr>
  </w:style>
  <w:style w:type="character" w:customStyle="1" w:styleId="1">
    <w:name w:val="Незакрита згадка1"/>
    <w:basedOn w:val="a0"/>
    <w:uiPriority w:val="99"/>
    <w:semiHidden/>
    <w:unhideWhenUsed/>
    <w:rsid w:val="00AF4BA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820ED"/>
    <w:pPr>
      <w:ind w:left="720"/>
      <w:contextualSpacing/>
    </w:pPr>
    <w:rPr>
      <w:kern w:val="2"/>
      <w:lang w:val="ru-RU"/>
    </w:rPr>
  </w:style>
  <w:style w:type="character" w:styleId="a8">
    <w:name w:val="annotation reference"/>
    <w:basedOn w:val="a0"/>
    <w:uiPriority w:val="99"/>
    <w:semiHidden/>
    <w:unhideWhenUsed/>
    <w:rsid w:val="009E2A0E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E2A0E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9E2A0E"/>
    <w:rPr>
      <w:sz w:val="20"/>
      <w:szCs w:val="20"/>
      <w:lang w:val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2A0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9E2A0E"/>
    <w:rPr>
      <w:b/>
      <w:bCs/>
      <w:sz w:val="20"/>
      <w:szCs w:val="20"/>
      <w:lang w:val="uk-UA"/>
    </w:rPr>
  </w:style>
  <w:style w:type="paragraph" w:styleId="ad">
    <w:name w:val="Revision"/>
    <w:hidden/>
    <w:uiPriority w:val="99"/>
    <w:semiHidden/>
    <w:rsid w:val="009E2A0E"/>
    <w:pPr>
      <w:spacing w:after="0" w:line="240" w:lineRule="auto"/>
    </w:pPr>
    <w:rPr>
      <w:lang w:val="uk-UA"/>
    </w:rPr>
  </w:style>
  <w:style w:type="character" w:styleId="ae">
    <w:name w:val="FollowedHyperlink"/>
    <w:basedOn w:val="a0"/>
    <w:uiPriority w:val="99"/>
    <w:semiHidden/>
    <w:unhideWhenUsed/>
    <w:rsid w:val="00FE28E6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341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adaukraine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rl.li/tpav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gle/yQq4JLqB9txpDntq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rada.org.ua" TargetMode="Externa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ww.qftp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1f752-5ad8-4e40-81d3-93c15d0ad412" xsi:nil="true"/>
    <lcf76f155ced4ddcb4097134ff3c332f xmlns="22d188be-2e03-45ca-8c40-fe9ace81ea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14E4D709AD6439B84AD53394216E6" ma:contentTypeVersion="16" ma:contentTypeDescription="Create a new document." ma:contentTypeScope="" ma:versionID="fced39757568a4eb44ad0f66a7d58ea5">
  <xsd:schema xmlns:xsd="http://www.w3.org/2001/XMLSchema" xmlns:xs="http://www.w3.org/2001/XMLSchema" xmlns:p="http://schemas.microsoft.com/office/2006/metadata/properties" xmlns:ns2="afd1f752-5ad8-4e40-81d3-93c15d0ad412" xmlns:ns3="22d188be-2e03-45ca-8c40-fe9ace81ea94" targetNamespace="http://schemas.microsoft.com/office/2006/metadata/properties" ma:root="true" ma:fieldsID="01c472e5771e2e2669ec6c71903f89a7" ns2:_="" ns3:_="">
    <xsd:import namespace="afd1f752-5ad8-4e40-81d3-93c15d0ad412"/>
    <xsd:import namespace="22d188be-2e03-45ca-8c40-fe9ace81ea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f752-5ad8-4e40-81d3-93c15d0ad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416d15-05df-4b02-b013-1763d17d4e14}" ma:internalName="TaxCatchAll" ma:showField="CatchAllData" ma:web="afd1f752-5ad8-4e40-81d3-93c15d0ad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188be-2e03-45ca-8c40-fe9ace81e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352b09-e46b-4386-94ca-80be6ddc5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F5008-0723-4022-B9ED-F246E294D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3A0B6-9840-4BD1-9D29-AE3B6456AEBE}">
  <ds:schemaRefs>
    <ds:schemaRef ds:uri="http://schemas.microsoft.com/office/2006/metadata/properties"/>
    <ds:schemaRef ds:uri="http://schemas.microsoft.com/office/infopath/2007/PartnerControls"/>
    <ds:schemaRef ds:uri="afd1f752-5ad8-4e40-81d3-93c15d0ad412"/>
    <ds:schemaRef ds:uri="22d188be-2e03-45ca-8c40-fe9ace81ea94"/>
  </ds:schemaRefs>
</ds:datastoreItem>
</file>

<file path=customXml/itemProps3.xml><?xml version="1.0" encoding="utf-8"?>
<ds:datastoreItem xmlns:ds="http://schemas.openxmlformats.org/officeDocument/2006/customXml" ds:itemID="{5FE37147-E1BB-4A47-A682-0198FAD2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1f752-5ad8-4e40-81d3-93c15d0ad412"/>
    <ds:schemaRef ds:uri="22d188be-2e03-45ca-8c40-fe9ace81e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F98C5-8C86-4A1F-9F8A-D60AF20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Protchenko</dc:creator>
  <cp:keywords/>
  <dc:description/>
  <cp:lastModifiedBy>Elena Protchenko</cp:lastModifiedBy>
  <cp:revision>9</cp:revision>
  <dcterms:created xsi:type="dcterms:W3CDTF">2024-06-11T08:28:00Z</dcterms:created>
  <dcterms:modified xsi:type="dcterms:W3CDTF">2024-06-20T08:01:00Z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0x0101005CD14E4D709AD6439B84AD53394216E6</vt:lpwstr>
  </property>
  <property fmtid="{D5CDD505-2E9C-101B-9397-08002B2CF9AE}" pid="3" name="MediaServiceImageTags">
    <vt:lpwstr/>
  </property>
  <property fmtid="{D5CDD505-2E9C-101B-9397-08002B2CF9AE}" pid="4" name="GrammarlyDocumentId">
    <vt:lpwstr>4fa9cff8e16d6826d704c141b3c69cd5ae79fc6121ee88913f512aa080468db7</vt:lpwstr>
  </property>
</Properties>
</file>