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ABA" w:rsidRDefault="00172ABA" w:rsidP="00172ABA">
      <w:pPr>
        <w:spacing w:after="0" w:line="240" w:lineRule="auto"/>
        <w:jc w:val="center"/>
        <w:rPr>
          <w:b/>
          <w:bCs/>
          <w:sz w:val="24"/>
          <w:szCs w:val="24"/>
          <w:lang w:val="uk-UA"/>
        </w:rPr>
      </w:pPr>
      <w:bookmarkStart w:id="0" w:name="_GoBack"/>
      <w:bookmarkEnd w:id="0"/>
      <w:r w:rsidRPr="00172ABA">
        <w:rPr>
          <w:b/>
          <w:bCs/>
          <w:sz w:val="24"/>
          <w:szCs w:val="24"/>
          <w:lang w:val="uk-UA"/>
        </w:rPr>
        <w:t>ОПИСОВИЙ ЗВІТ</w:t>
      </w:r>
    </w:p>
    <w:p w:rsidR="00172ABA" w:rsidRPr="00172ABA" w:rsidRDefault="00172ABA" w:rsidP="00172ABA">
      <w:pPr>
        <w:spacing w:after="0" w:line="240" w:lineRule="auto"/>
        <w:jc w:val="center"/>
        <w:rPr>
          <w:b/>
          <w:bCs/>
          <w:sz w:val="24"/>
          <w:szCs w:val="24"/>
          <w:lang w:val="uk-UA"/>
        </w:rPr>
      </w:pPr>
      <w:r w:rsidRPr="00172ABA">
        <w:rPr>
          <w:b/>
          <w:bCs/>
          <w:sz w:val="24"/>
          <w:szCs w:val="24"/>
          <w:lang w:val="uk-UA"/>
        </w:rPr>
        <w:t>ПРО ДІЯЛЬНІСТЬ ВГО «НАЦІОНАЛЬНА АСОЦІАЦІЯ СІЛЬСЬКОГОСПОДАРСЬКИХ ДОРАДЧИХ СЛУЖБ УКРАЇНИ»</w:t>
      </w:r>
    </w:p>
    <w:p w:rsidR="0055096F" w:rsidRPr="007B3BFD" w:rsidRDefault="00172ABA" w:rsidP="00172ABA">
      <w:pPr>
        <w:spacing w:after="0" w:line="240" w:lineRule="auto"/>
        <w:jc w:val="center"/>
        <w:rPr>
          <w:sz w:val="24"/>
          <w:szCs w:val="24"/>
          <w:lang w:val="uk-UA"/>
        </w:rPr>
      </w:pPr>
      <w:r w:rsidRPr="00172ABA">
        <w:rPr>
          <w:b/>
          <w:bCs/>
          <w:sz w:val="24"/>
          <w:szCs w:val="24"/>
          <w:lang w:val="uk-UA"/>
        </w:rPr>
        <w:t>ЗА 2019 РІК</w:t>
      </w:r>
    </w:p>
    <w:p w:rsidR="000C425D" w:rsidRDefault="000C425D" w:rsidP="007B3BFD">
      <w:pPr>
        <w:spacing w:after="0" w:line="240" w:lineRule="auto"/>
        <w:rPr>
          <w:sz w:val="24"/>
          <w:szCs w:val="24"/>
          <w:lang w:val="uk-UA"/>
        </w:rPr>
      </w:pPr>
      <w:bookmarkStart w:id="1" w:name="_Hlk187531118"/>
    </w:p>
    <w:p w:rsidR="007B3BFD" w:rsidRPr="00AA7649" w:rsidRDefault="007B3BFD" w:rsidP="000C425D">
      <w:pPr>
        <w:spacing w:after="0" w:line="240" w:lineRule="auto"/>
        <w:jc w:val="both"/>
        <w:rPr>
          <w:sz w:val="24"/>
          <w:szCs w:val="24"/>
          <w:lang w:val="uk-UA"/>
        </w:rPr>
      </w:pPr>
      <w:r>
        <w:rPr>
          <w:sz w:val="24"/>
          <w:szCs w:val="24"/>
          <w:lang w:val="uk-UA"/>
        </w:rPr>
        <w:t>Участь</w:t>
      </w:r>
      <w:r w:rsidR="002B0533">
        <w:rPr>
          <w:sz w:val="24"/>
          <w:szCs w:val="24"/>
          <w:lang w:val="uk-UA"/>
        </w:rPr>
        <w:t xml:space="preserve"> </w:t>
      </w:r>
      <w:r>
        <w:rPr>
          <w:sz w:val="24"/>
          <w:szCs w:val="24"/>
          <w:lang w:val="uk-UA"/>
        </w:rPr>
        <w:t xml:space="preserve">в реалізації проєкту </w:t>
      </w:r>
      <w:r w:rsidRPr="00F10688">
        <w:rPr>
          <w:b/>
          <w:bCs/>
          <w:sz w:val="24"/>
          <w:szCs w:val="24"/>
          <w:lang w:val="uk-UA"/>
        </w:rPr>
        <w:t>«Німецько-український агрополітичний діалог»</w:t>
      </w:r>
      <w:r w:rsidR="00F10688">
        <w:rPr>
          <w:b/>
          <w:bCs/>
          <w:sz w:val="24"/>
          <w:szCs w:val="24"/>
          <w:lang w:val="uk-UA"/>
        </w:rPr>
        <w:t xml:space="preserve">, </w:t>
      </w:r>
      <w:r w:rsidR="00F10688" w:rsidRPr="00F10688">
        <w:rPr>
          <w:sz w:val="24"/>
          <w:szCs w:val="24"/>
          <w:lang w:val="uk-UA"/>
        </w:rPr>
        <w:t>за підтримки</w:t>
      </w:r>
      <w:r w:rsidR="00F10688">
        <w:rPr>
          <w:b/>
          <w:bCs/>
          <w:sz w:val="24"/>
          <w:szCs w:val="24"/>
          <w:lang w:val="uk-UA"/>
        </w:rPr>
        <w:t xml:space="preserve"> </w:t>
      </w:r>
      <w:r w:rsidR="00F10688" w:rsidRPr="00F10688">
        <w:rPr>
          <w:sz w:val="24"/>
          <w:szCs w:val="24"/>
          <w:lang w:val="uk-UA"/>
        </w:rPr>
        <w:t>Федерального міністерства продовольства та сільського господарства Німеччини</w:t>
      </w:r>
      <w:r>
        <w:rPr>
          <w:sz w:val="24"/>
          <w:szCs w:val="24"/>
          <w:lang w:val="uk-UA"/>
        </w:rPr>
        <w:t>..</w:t>
      </w:r>
    </w:p>
    <w:bookmarkEnd w:id="1"/>
    <w:p w:rsidR="007B3BFD" w:rsidRDefault="007B3BFD" w:rsidP="000C425D">
      <w:pPr>
        <w:spacing w:after="0" w:line="240" w:lineRule="auto"/>
        <w:jc w:val="both"/>
        <w:rPr>
          <w:sz w:val="24"/>
          <w:szCs w:val="24"/>
          <w:lang w:val="uk-UA"/>
        </w:rPr>
      </w:pPr>
    </w:p>
    <w:p w:rsidR="000C425D" w:rsidRDefault="007416FD" w:rsidP="000C425D">
      <w:pPr>
        <w:spacing w:after="0" w:line="240" w:lineRule="auto"/>
        <w:jc w:val="both"/>
        <w:rPr>
          <w:b/>
          <w:bCs/>
          <w:sz w:val="24"/>
          <w:szCs w:val="24"/>
          <w:lang w:val="uk-UA"/>
        </w:rPr>
      </w:pPr>
      <w:r w:rsidRPr="007B3BFD">
        <w:rPr>
          <w:sz w:val="24"/>
          <w:szCs w:val="24"/>
          <w:lang w:val="uk-UA"/>
        </w:rPr>
        <w:t>Участь та т</w:t>
      </w:r>
      <w:r w:rsidR="0055096F" w:rsidRPr="007B3BFD">
        <w:rPr>
          <w:sz w:val="24"/>
          <w:szCs w:val="24"/>
          <w:lang w:val="uk-UA"/>
        </w:rPr>
        <w:t xml:space="preserve">ехнічний супровід проєкту з </w:t>
      </w:r>
      <w:r w:rsidR="0055096F" w:rsidRPr="007B3BFD">
        <w:rPr>
          <w:b/>
          <w:bCs/>
          <w:sz w:val="24"/>
          <w:szCs w:val="24"/>
          <w:lang w:val="uk-UA"/>
        </w:rPr>
        <w:t>Тренінгу та Презентація-Ярмарок «Фінансування малого та середнього бізнесу лізинговими компаніями»</w:t>
      </w:r>
      <w:r w:rsidR="000C425D">
        <w:rPr>
          <w:b/>
          <w:bCs/>
          <w:sz w:val="24"/>
          <w:szCs w:val="24"/>
          <w:lang w:val="uk-UA"/>
        </w:rPr>
        <w:t>.</w:t>
      </w:r>
    </w:p>
    <w:p w:rsidR="0055096F" w:rsidRPr="007B3BFD" w:rsidRDefault="000C425D" w:rsidP="000C425D">
      <w:pPr>
        <w:spacing w:after="0" w:line="240" w:lineRule="auto"/>
        <w:jc w:val="both"/>
        <w:rPr>
          <w:sz w:val="24"/>
          <w:szCs w:val="24"/>
          <w:lang w:val="uk-UA"/>
        </w:rPr>
      </w:pPr>
      <w:r>
        <w:rPr>
          <w:sz w:val="24"/>
          <w:szCs w:val="24"/>
          <w:lang w:val="uk-UA"/>
        </w:rPr>
        <w:t>О</w:t>
      </w:r>
      <w:r w:rsidR="0055096F" w:rsidRPr="007B3BFD">
        <w:rPr>
          <w:sz w:val="24"/>
          <w:szCs w:val="24"/>
          <w:lang w:val="uk-UA"/>
        </w:rPr>
        <w:t xml:space="preserve">рганізатором </w:t>
      </w:r>
      <w:r>
        <w:rPr>
          <w:sz w:val="24"/>
          <w:szCs w:val="24"/>
          <w:lang w:val="uk-UA"/>
        </w:rPr>
        <w:t xml:space="preserve">- </w:t>
      </w:r>
      <w:r w:rsidR="0055096F" w:rsidRPr="007B3BFD">
        <w:rPr>
          <w:sz w:val="24"/>
          <w:szCs w:val="24"/>
          <w:lang w:val="uk-UA"/>
        </w:rPr>
        <w:t xml:space="preserve"> Асоціація «Українське об’єднання лізингодавців» за підтримки Проекту USAID «Трансформація фінансового сектору»</w:t>
      </w:r>
      <w:r>
        <w:rPr>
          <w:sz w:val="24"/>
          <w:szCs w:val="24"/>
          <w:lang w:val="uk-UA"/>
        </w:rPr>
        <w:t xml:space="preserve">. Січень-квітень 2019 року. Організація та проведення </w:t>
      </w:r>
      <w:r w:rsidRPr="008823E0">
        <w:rPr>
          <w:sz w:val="24"/>
          <w:szCs w:val="24"/>
          <w:lang w:val="uk-UA"/>
        </w:rPr>
        <w:t>презентаці</w:t>
      </w:r>
      <w:r>
        <w:rPr>
          <w:sz w:val="24"/>
          <w:szCs w:val="24"/>
          <w:lang w:val="uk-UA"/>
        </w:rPr>
        <w:t>й</w:t>
      </w:r>
      <w:r w:rsidRPr="008823E0">
        <w:rPr>
          <w:sz w:val="24"/>
          <w:szCs w:val="24"/>
          <w:lang w:val="uk-UA"/>
        </w:rPr>
        <w:t>-ярмар</w:t>
      </w:r>
      <w:r>
        <w:rPr>
          <w:sz w:val="24"/>
          <w:szCs w:val="24"/>
          <w:lang w:val="uk-UA"/>
        </w:rPr>
        <w:t xml:space="preserve">ок </w:t>
      </w:r>
      <w:r w:rsidRPr="008823E0">
        <w:rPr>
          <w:sz w:val="24"/>
          <w:szCs w:val="24"/>
          <w:lang w:val="uk-UA"/>
        </w:rPr>
        <w:t xml:space="preserve">«Фінансування малого та середнього бізнесу лізинговими компаніями» </w:t>
      </w:r>
      <w:r>
        <w:rPr>
          <w:sz w:val="24"/>
          <w:szCs w:val="24"/>
          <w:lang w:val="uk-UA"/>
        </w:rPr>
        <w:t xml:space="preserve"> в </w:t>
      </w:r>
      <w:r w:rsidR="0055096F" w:rsidRPr="007B3BFD">
        <w:rPr>
          <w:sz w:val="24"/>
          <w:szCs w:val="24"/>
          <w:lang w:val="uk-UA"/>
        </w:rPr>
        <w:t xml:space="preserve"> Одеса, </w:t>
      </w:r>
      <w:r w:rsidR="005277C6" w:rsidRPr="007B3BFD">
        <w:rPr>
          <w:sz w:val="24"/>
          <w:szCs w:val="24"/>
          <w:lang w:val="uk-UA"/>
        </w:rPr>
        <w:t xml:space="preserve">Миколаїв, </w:t>
      </w:r>
      <w:r w:rsidR="0055096F" w:rsidRPr="007B3BFD">
        <w:rPr>
          <w:sz w:val="24"/>
          <w:szCs w:val="24"/>
          <w:lang w:val="uk-UA"/>
        </w:rPr>
        <w:t>Кропивницький, Черкаси, Дніпро, Запоріжжя</w:t>
      </w:r>
      <w:r w:rsidR="005E39E6" w:rsidRPr="007B3BFD">
        <w:rPr>
          <w:sz w:val="24"/>
          <w:szCs w:val="24"/>
          <w:lang w:val="uk-UA"/>
        </w:rPr>
        <w:t>, Львів, Івано-Франківськ, Харків</w:t>
      </w:r>
      <w:r w:rsidR="00AC2DD1" w:rsidRPr="007B3BFD">
        <w:rPr>
          <w:sz w:val="24"/>
          <w:szCs w:val="24"/>
          <w:lang w:val="uk-UA"/>
        </w:rPr>
        <w:t>, Вінниця</w:t>
      </w:r>
      <w:r>
        <w:rPr>
          <w:sz w:val="24"/>
          <w:szCs w:val="24"/>
          <w:lang w:val="uk-UA"/>
        </w:rPr>
        <w:t>.</w:t>
      </w:r>
    </w:p>
    <w:p w:rsidR="00560FD5" w:rsidRPr="007B3BFD" w:rsidRDefault="00560FD5" w:rsidP="000C425D">
      <w:pPr>
        <w:spacing w:after="0" w:line="240" w:lineRule="auto"/>
        <w:jc w:val="both"/>
        <w:rPr>
          <w:sz w:val="24"/>
          <w:szCs w:val="24"/>
          <w:lang w:val="uk-UA"/>
        </w:rPr>
      </w:pPr>
    </w:p>
    <w:p w:rsidR="000C425D" w:rsidRDefault="000C425D" w:rsidP="000C425D">
      <w:pPr>
        <w:spacing w:after="0" w:line="240" w:lineRule="auto"/>
        <w:jc w:val="both"/>
        <w:rPr>
          <w:sz w:val="24"/>
          <w:szCs w:val="24"/>
          <w:lang w:val="uk-UA"/>
        </w:rPr>
      </w:pPr>
      <w:r>
        <w:rPr>
          <w:sz w:val="24"/>
          <w:szCs w:val="24"/>
          <w:lang w:val="uk-UA"/>
        </w:rPr>
        <w:t>Реалізація</w:t>
      </w:r>
      <w:r w:rsidR="00560FD5" w:rsidRPr="007B3BFD">
        <w:rPr>
          <w:sz w:val="24"/>
          <w:szCs w:val="24"/>
          <w:lang w:val="uk-UA"/>
        </w:rPr>
        <w:t xml:space="preserve"> проєкту </w:t>
      </w:r>
      <w:r w:rsidR="00560FD5" w:rsidRPr="007B3BFD">
        <w:rPr>
          <w:b/>
          <w:bCs/>
          <w:sz w:val="24"/>
          <w:szCs w:val="24"/>
          <w:lang w:val="uk-UA"/>
        </w:rPr>
        <w:t>Підвищення конкурентоспроможності малих і середніх підприємств в Україні та розширення доступу до ринку ЄС шляхом зміцнення потенціалу сільських консультантів</w:t>
      </w:r>
      <w:r w:rsidR="00560FD5" w:rsidRPr="007B3BFD">
        <w:rPr>
          <w:sz w:val="24"/>
          <w:szCs w:val="24"/>
          <w:lang w:val="uk-UA"/>
        </w:rPr>
        <w:t xml:space="preserve"> (серпень 2018 року </w:t>
      </w:r>
      <w:r>
        <w:rPr>
          <w:sz w:val="24"/>
          <w:szCs w:val="24"/>
          <w:lang w:val="uk-UA"/>
        </w:rPr>
        <w:t>-</w:t>
      </w:r>
      <w:r w:rsidR="00560FD5" w:rsidRPr="007B3BFD">
        <w:rPr>
          <w:sz w:val="24"/>
          <w:szCs w:val="24"/>
          <w:lang w:val="uk-UA"/>
        </w:rPr>
        <w:t xml:space="preserve"> березня 2019 року), </w:t>
      </w:r>
      <w:r w:rsidR="00E61334" w:rsidRPr="007B3BFD">
        <w:rPr>
          <w:sz w:val="24"/>
          <w:szCs w:val="24"/>
          <w:lang w:val="uk-UA"/>
        </w:rPr>
        <w:t xml:space="preserve">разом із Латвійським центром сільських консультацій та освіти, </w:t>
      </w:r>
      <w:r w:rsidR="00560FD5" w:rsidRPr="007B3BFD">
        <w:rPr>
          <w:sz w:val="24"/>
          <w:szCs w:val="24"/>
          <w:lang w:val="uk-UA"/>
        </w:rPr>
        <w:t>за підтримки Міністерства закордонних справ Латвії та Американського посольства в Києві (</w:t>
      </w:r>
      <w:r w:rsidR="00560FD5" w:rsidRPr="007B3BFD">
        <w:rPr>
          <w:sz w:val="24"/>
          <w:szCs w:val="24"/>
          <w:lang w:val="en-US"/>
        </w:rPr>
        <w:t>EDCP</w:t>
      </w:r>
      <w:r w:rsidR="00560FD5" w:rsidRPr="007B3BFD">
        <w:rPr>
          <w:sz w:val="24"/>
          <w:szCs w:val="24"/>
          <w:lang w:val="uk-UA"/>
        </w:rPr>
        <w:t xml:space="preserve">). </w:t>
      </w:r>
    </w:p>
    <w:p w:rsidR="000C425D" w:rsidRDefault="000C425D" w:rsidP="000C425D">
      <w:pPr>
        <w:spacing w:after="0" w:line="240" w:lineRule="auto"/>
        <w:jc w:val="both"/>
        <w:rPr>
          <w:sz w:val="24"/>
          <w:szCs w:val="24"/>
          <w:lang w:val="uk-UA"/>
        </w:rPr>
      </w:pPr>
    </w:p>
    <w:p w:rsidR="006101D9" w:rsidRPr="007B3BFD" w:rsidRDefault="000C425D" w:rsidP="000C425D">
      <w:pPr>
        <w:spacing w:after="0" w:line="240" w:lineRule="auto"/>
        <w:jc w:val="both"/>
        <w:rPr>
          <w:sz w:val="24"/>
          <w:szCs w:val="24"/>
          <w:lang w:val="uk-UA"/>
        </w:rPr>
      </w:pPr>
      <w:r>
        <w:rPr>
          <w:sz w:val="24"/>
          <w:szCs w:val="24"/>
          <w:lang w:val="uk-UA"/>
        </w:rPr>
        <w:t>Організація та проведення</w:t>
      </w:r>
      <w:r w:rsidR="00560FD5" w:rsidRPr="007B3BFD">
        <w:rPr>
          <w:sz w:val="24"/>
          <w:szCs w:val="24"/>
          <w:lang w:val="uk-UA"/>
        </w:rPr>
        <w:t xml:space="preserve"> круглого столу </w:t>
      </w:r>
      <w:r w:rsidR="00560FD5" w:rsidRPr="007B3BFD">
        <w:rPr>
          <w:b/>
          <w:bCs/>
          <w:sz w:val="24"/>
          <w:szCs w:val="24"/>
          <w:lang w:val="uk-UA"/>
        </w:rPr>
        <w:t>«Підвищення конкурентоспроможності малих і середніх підприємств в Україні та розширення доступу до ринку ЄС шляхом зміцнення потенціалу сільських консультантів»</w:t>
      </w:r>
      <w:r w:rsidR="00D1666C" w:rsidRPr="007B3BFD">
        <w:rPr>
          <w:b/>
          <w:bCs/>
          <w:sz w:val="24"/>
          <w:szCs w:val="24"/>
          <w:lang w:val="uk-UA"/>
        </w:rPr>
        <w:t xml:space="preserve">, </w:t>
      </w:r>
      <w:r w:rsidR="00D1666C" w:rsidRPr="007B3BFD">
        <w:rPr>
          <w:sz w:val="24"/>
          <w:szCs w:val="24"/>
          <w:lang w:val="uk-UA"/>
        </w:rPr>
        <w:t>2 квітня 2019</w:t>
      </w:r>
      <w:r w:rsidR="00560FD5" w:rsidRPr="007B3BFD">
        <w:rPr>
          <w:b/>
          <w:bCs/>
          <w:sz w:val="24"/>
          <w:szCs w:val="24"/>
          <w:lang w:val="uk-UA"/>
        </w:rPr>
        <w:t xml:space="preserve"> </w:t>
      </w:r>
    </w:p>
    <w:p w:rsidR="00E61334" w:rsidRPr="007B3BFD" w:rsidRDefault="00E61334" w:rsidP="000C425D">
      <w:pPr>
        <w:spacing w:after="0" w:line="240" w:lineRule="auto"/>
        <w:jc w:val="both"/>
        <w:rPr>
          <w:sz w:val="24"/>
          <w:szCs w:val="24"/>
          <w:lang w:val="uk-UA"/>
        </w:rPr>
      </w:pPr>
    </w:p>
    <w:p w:rsidR="00AC2DD1" w:rsidRPr="007B3BFD" w:rsidRDefault="000C425D" w:rsidP="000C425D">
      <w:pPr>
        <w:spacing w:after="0" w:line="240" w:lineRule="auto"/>
        <w:jc w:val="both"/>
        <w:rPr>
          <w:sz w:val="24"/>
          <w:szCs w:val="24"/>
          <w:lang w:val="uk-UA"/>
        </w:rPr>
      </w:pPr>
      <w:r>
        <w:rPr>
          <w:sz w:val="24"/>
          <w:szCs w:val="24"/>
          <w:lang w:val="uk-UA"/>
        </w:rPr>
        <w:t xml:space="preserve">Організація та проведення засідання </w:t>
      </w:r>
      <w:r w:rsidR="00A3270E" w:rsidRPr="007B3BFD">
        <w:rPr>
          <w:sz w:val="24"/>
          <w:szCs w:val="24"/>
          <w:lang w:val="uk-UA"/>
        </w:rPr>
        <w:t xml:space="preserve">робочої групи </w:t>
      </w:r>
      <w:r w:rsidR="00A3270E" w:rsidRPr="007B3BFD">
        <w:rPr>
          <w:b/>
          <w:bCs/>
          <w:sz w:val="24"/>
          <w:szCs w:val="24"/>
          <w:lang w:val="uk-UA"/>
        </w:rPr>
        <w:t>«Роль дорадчих служб та ОТГ в адаптації агросектору до зміни клімату</w:t>
      </w:r>
      <w:r w:rsidR="004A1C76" w:rsidRPr="007B3BFD">
        <w:rPr>
          <w:b/>
          <w:bCs/>
          <w:sz w:val="24"/>
          <w:szCs w:val="24"/>
          <w:lang w:val="uk-UA"/>
        </w:rPr>
        <w:t>»</w:t>
      </w:r>
      <w:r w:rsidR="00A3270E" w:rsidRPr="007B3BFD">
        <w:rPr>
          <w:sz w:val="24"/>
          <w:szCs w:val="24"/>
          <w:lang w:val="uk-UA"/>
        </w:rPr>
        <w:t xml:space="preserve">, 5 вересня 2019. </w:t>
      </w:r>
      <w:r>
        <w:rPr>
          <w:sz w:val="24"/>
          <w:szCs w:val="24"/>
          <w:lang w:val="uk-UA"/>
        </w:rPr>
        <w:t>У</w:t>
      </w:r>
      <w:r w:rsidR="00A3270E" w:rsidRPr="007B3BFD">
        <w:rPr>
          <w:sz w:val="24"/>
          <w:szCs w:val="24"/>
          <w:lang w:val="uk-UA"/>
        </w:rPr>
        <w:t xml:space="preserve"> рамках </w:t>
      </w:r>
      <w:r>
        <w:rPr>
          <w:sz w:val="24"/>
          <w:szCs w:val="24"/>
          <w:lang w:val="uk-UA"/>
        </w:rPr>
        <w:t xml:space="preserve">реалізації </w:t>
      </w:r>
      <w:r w:rsidR="00A3270E" w:rsidRPr="007B3BFD">
        <w:rPr>
          <w:sz w:val="24"/>
          <w:szCs w:val="24"/>
          <w:lang w:val="uk-UA"/>
        </w:rPr>
        <w:t>проєкту «Німецько-український агрополітичний діалог»</w:t>
      </w:r>
    </w:p>
    <w:p w:rsidR="00020368" w:rsidRPr="007B3BFD" w:rsidRDefault="00020368" w:rsidP="000C425D">
      <w:pPr>
        <w:spacing w:after="0" w:line="240" w:lineRule="auto"/>
        <w:jc w:val="both"/>
        <w:rPr>
          <w:sz w:val="24"/>
          <w:szCs w:val="24"/>
          <w:lang w:val="uk-UA"/>
        </w:rPr>
      </w:pPr>
    </w:p>
    <w:p w:rsidR="004A1C76" w:rsidRPr="007B3BFD" w:rsidRDefault="004A1C76" w:rsidP="000C425D">
      <w:pPr>
        <w:spacing w:after="0" w:line="240" w:lineRule="auto"/>
        <w:jc w:val="both"/>
        <w:rPr>
          <w:sz w:val="24"/>
          <w:szCs w:val="24"/>
          <w:lang w:val="uk-UA"/>
        </w:rPr>
      </w:pPr>
      <w:r w:rsidRPr="007B3BFD">
        <w:rPr>
          <w:sz w:val="24"/>
          <w:szCs w:val="24"/>
          <w:lang w:val="uk-UA"/>
        </w:rPr>
        <w:t xml:space="preserve">Участь в організації та проведенні Круглого столу </w:t>
      </w:r>
      <w:r w:rsidRPr="007B3BFD">
        <w:rPr>
          <w:b/>
          <w:bCs/>
          <w:sz w:val="24"/>
          <w:szCs w:val="24"/>
          <w:lang w:val="uk-UA"/>
        </w:rPr>
        <w:t>«Польський досвід функціонування ринку обігу земель сільськогосподарського призначення»</w:t>
      </w:r>
      <w:r w:rsidRPr="007B3BFD">
        <w:rPr>
          <w:sz w:val="24"/>
          <w:szCs w:val="24"/>
          <w:lang w:val="uk-UA"/>
        </w:rPr>
        <w:t xml:space="preserve"> 25 вересня 2019.</w:t>
      </w:r>
    </w:p>
    <w:p w:rsidR="004A1C76" w:rsidRPr="007B3BFD" w:rsidRDefault="004A1C76" w:rsidP="000C425D">
      <w:pPr>
        <w:spacing w:after="0" w:line="240" w:lineRule="auto"/>
        <w:jc w:val="both"/>
        <w:rPr>
          <w:sz w:val="24"/>
          <w:szCs w:val="24"/>
          <w:lang w:val="uk-UA"/>
        </w:rPr>
      </w:pPr>
      <w:r w:rsidRPr="007B3BFD">
        <w:rPr>
          <w:sz w:val="24"/>
          <w:szCs w:val="24"/>
          <w:lang w:val="uk-UA"/>
        </w:rPr>
        <w:t>До участі у заході були запрошені Міністр з питань міжнародного діалогу Республіки Польща Анна Шмідт-</w:t>
      </w:r>
      <w:proofErr w:type="spellStart"/>
      <w:r w:rsidRPr="007B3BFD">
        <w:rPr>
          <w:sz w:val="24"/>
          <w:szCs w:val="24"/>
          <w:lang w:val="uk-UA"/>
        </w:rPr>
        <w:t>Родзєвіч</w:t>
      </w:r>
      <w:proofErr w:type="spellEnd"/>
      <w:r w:rsidRPr="007B3BFD">
        <w:rPr>
          <w:sz w:val="24"/>
          <w:szCs w:val="24"/>
          <w:lang w:val="uk-UA"/>
        </w:rPr>
        <w:t>, заступник Міністра економіки, торгівлі та сільського господарства України Тарас Висоцький, представники органів влади Польщі та України, професійних та громадських організацій, науковці, ЗМІ.</w:t>
      </w:r>
    </w:p>
    <w:p w:rsidR="004A1C76" w:rsidRPr="007B3BFD" w:rsidRDefault="004A1C76" w:rsidP="006101D9">
      <w:pPr>
        <w:spacing w:after="0" w:line="240" w:lineRule="auto"/>
        <w:rPr>
          <w:sz w:val="24"/>
          <w:szCs w:val="24"/>
          <w:lang w:val="uk-UA"/>
        </w:rPr>
      </w:pPr>
    </w:p>
    <w:p w:rsidR="00F54039" w:rsidRPr="00F54039" w:rsidRDefault="00F54039" w:rsidP="007E6BE8">
      <w:pPr>
        <w:spacing w:after="0" w:line="240" w:lineRule="auto"/>
        <w:jc w:val="both"/>
        <w:rPr>
          <w:sz w:val="24"/>
          <w:szCs w:val="24"/>
          <w:lang w:val="uk-UA"/>
        </w:rPr>
      </w:pPr>
      <w:r w:rsidRPr="007B3BFD">
        <w:rPr>
          <w:sz w:val="24"/>
          <w:szCs w:val="24"/>
          <w:lang w:val="uk-UA"/>
        </w:rPr>
        <w:t>У вересні 2019 р НАСДСУ стала</w:t>
      </w:r>
      <w:r w:rsidRPr="00F54039">
        <w:rPr>
          <w:sz w:val="24"/>
          <w:szCs w:val="24"/>
          <w:lang w:val="uk-UA"/>
        </w:rPr>
        <w:t xml:space="preserve"> членом</w:t>
      </w:r>
      <w:r w:rsidRPr="00F54039">
        <w:rPr>
          <w:b/>
          <w:bCs/>
          <w:sz w:val="24"/>
          <w:szCs w:val="24"/>
          <w:lang w:val="uk-UA"/>
        </w:rPr>
        <w:t xml:space="preserve"> Форуму громадянського суспільства Східного партнерства (ФГС Східного партнерства)</w:t>
      </w:r>
      <w:r w:rsidRPr="007B3BFD">
        <w:rPr>
          <w:b/>
          <w:bCs/>
          <w:sz w:val="24"/>
          <w:szCs w:val="24"/>
          <w:lang w:val="uk-UA"/>
        </w:rPr>
        <w:t>,</w:t>
      </w:r>
      <w:r w:rsidRPr="007B3BFD">
        <w:rPr>
          <w:sz w:val="24"/>
          <w:szCs w:val="24"/>
          <w:lang w:val="uk-UA"/>
        </w:rPr>
        <w:t xml:space="preserve"> яка є </w:t>
      </w:r>
      <w:r w:rsidRPr="00F54039">
        <w:rPr>
          <w:sz w:val="24"/>
          <w:szCs w:val="24"/>
          <w:lang w:val="uk-UA"/>
        </w:rPr>
        <w:t xml:space="preserve">найбільшою </w:t>
      </w:r>
      <w:proofErr w:type="spellStart"/>
      <w:r w:rsidRPr="00F54039">
        <w:rPr>
          <w:sz w:val="24"/>
          <w:szCs w:val="24"/>
          <w:lang w:val="uk-UA"/>
        </w:rPr>
        <w:t>парасольковою</w:t>
      </w:r>
      <w:proofErr w:type="spellEnd"/>
      <w:r w:rsidRPr="00F54039">
        <w:rPr>
          <w:sz w:val="24"/>
          <w:szCs w:val="24"/>
          <w:lang w:val="uk-UA"/>
        </w:rPr>
        <w:t xml:space="preserve"> організацією громадянського суспільства з понад 1000 членами в шести країнах Східного партнерства та ЄС і єдиною платформою громадянського суспільства зі статусом спостерігача в архітектурі Східного партнерства.</w:t>
      </w:r>
      <w:r w:rsidR="002B0533">
        <w:rPr>
          <w:sz w:val="24"/>
          <w:szCs w:val="24"/>
          <w:lang w:val="uk-UA"/>
        </w:rPr>
        <w:t xml:space="preserve"> </w:t>
      </w:r>
      <w:proofErr w:type="spellStart"/>
      <w:r w:rsidRPr="007B3BFD">
        <w:rPr>
          <w:sz w:val="24"/>
          <w:szCs w:val="24"/>
          <w:lang w:val="uk-UA"/>
        </w:rPr>
        <w:t>Задяки</w:t>
      </w:r>
      <w:proofErr w:type="spellEnd"/>
      <w:r w:rsidRPr="007B3BFD">
        <w:rPr>
          <w:sz w:val="24"/>
          <w:szCs w:val="24"/>
          <w:lang w:val="uk-UA"/>
        </w:rPr>
        <w:t xml:space="preserve"> </w:t>
      </w:r>
      <w:r w:rsidR="002B0533">
        <w:rPr>
          <w:sz w:val="24"/>
          <w:szCs w:val="24"/>
          <w:lang w:val="uk-UA"/>
        </w:rPr>
        <w:t>такому членству</w:t>
      </w:r>
      <w:r w:rsidRPr="007B3BFD">
        <w:rPr>
          <w:sz w:val="24"/>
          <w:szCs w:val="24"/>
          <w:lang w:val="uk-UA"/>
        </w:rPr>
        <w:t xml:space="preserve"> НАСДСУ отримала</w:t>
      </w:r>
      <w:r w:rsidRPr="00F54039">
        <w:rPr>
          <w:sz w:val="24"/>
          <w:szCs w:val="24"/>
          <w:lang w:val="uk-UA"/>
        </w:rPr>
        <w:t xml:space="preserve"> доступ до заходів, організованих Форумом. </w:t>
      </w:r>
    </w:p>
    <w:p w:rsidR="00F54039" w:rsidRPr="007B3BFD" w:rsidRDefault="00F54039" w:rsidP="007E6BE8">
      <w:pPr>
        <w:spacing w:after="0" w:line="240" w:lineRule="auto"/>
        <w:jc w:val="both"/>
        <w:rPr>
          <w:sz w:val="24"/>
          <w:szCs w:val="24"/>
          <w:lang w:val="uk-UA"/>
        </w:rPr>
      </w:pPr>
    </w:p>
    <w:p w:rsidR="00055855" w:rsidRPr="007B3BFD" w:rsidRDefault="00D1666C" w:rsidP="007E6BE8">
      <w:pPr>
        <w:spacing w:after="0" w:line="240" w:lineRule="auto"/>
        <w:jc w:val="both"/>
        <w:rPr>
          <w:sz w:val="24"/>
          <w:szCs w:val="24"/>
          <w:lang w:val="uk-UA"/>
        </w:rPr>
      </w:pPr>
      <w:r w:rsidRPr="007B3BFD">
        <w:rPr>
          <w:sz w:val="24"/>
          <w:szCs w:val="24"/>
          <w:lang w:val="uk-UA"/>
        </w:rPr>
        <w:t>У жовтні 2019 р., з</w:t>
      </w:r>
      <w:r w:rsidR="00055855" w:rsidRPr="007B3BFD">
        <w:rPr>
          <w:sz w:val="24"/>
          <w:szCs w:val="24"/>
          <w:lang w:val="uk-UA"/>
        </w:rPr>
        <w:t xml:space="preserve"> метою визначення перспектив розвитку дорадництва та оцінки ринку консультаційних послуг </w:t>
      </w:r>
      <w:r w:rsidR="00055855" w:rsidRPr="007B3BFD">
        <w:rPr>
          <w:b/>
          <w:bCs/>
          <w:sz w:val="24"/>
          <w:szCs w:val="24"/>
          <w:lang w:val="uk-UA"/>
        </w:rPr>
        <w:t>НАСДСУ</w:t>
      </w:r>
      <w:r w:rsidR="00055855" w:rsidRPr="007B3BFD">
        <w:rPr>
          <w:sz w:val="24"/>
          <w:szCs w:val="24"/>
          <w:lang w:val="uk-UA"/>
        </w:rPr>
        <w:t xml:space="preserve"> </w:t>
      </w:r>
      <w:r w:rsidR="004A1C76" w:rsidRPr="007B3BFD">
        <w:rPr>
          <w:sz w:val="24"/>
          <w:szCs w:val="24"/>
          <w:lang w:val="uk-UA"/>
        </w:rPr>
        <w:t>провела</w:t>
      </w:r>
      <w:r w:rsidR="00055855" w:rsidRPr="007B3BFD">
        <w:rPr>
          <w:sz w:val="24"/>
          <w:szCs w:val="24"/>
          <w:lang w:val="uk-UA"/>
        </w:rPr>
        <w:t xml:space="preserve"> опитування </w:t>
      </w:r>
      <w:proofErr w:type="spellStart"/>
      <w:r w:rsidR="00055855" w:rsidRPr="007B3BFD">
        <w:rPr>
          <w:sz w:val="24"/>
          <w:szCs w:val="24"/>
          <w:lang w:val="uk-UA"/>
        </w:rPr>
        <w:t>агровиробників</w:t>
      </w:r>
      <w:proofErr w:type="spellEnd"/>
      <w:r w:rsidR="00055855" w:rsidRPr="007B3BFD">
        <w:rPr>
          <w:sz w:val="24"/>
          <w:szCs w:val="24"/>
          <w:lang w:val="uk-UA"/>
        </w:rPr>
        <w:t xml:space="preserve"> різних організаційно-правових форм та напрямків діяльності</w:t>
      </w:r>
      <w:r w:rsidR="004A1C76" w:rsidRPr="007B3BFD">
        <w:rPr>
          <w:sz w:val="24"/>
          <w:szCs w:val="24"/>
          <w:lang w:val="uk-UA"/>
        </w:rPr>
        <w:t xml:space="preserve"> з метою </w:t>
      </w:r>
      <w:r w:rsidR="00055855" w:rsidRPr="007B3BFD">
        <w:rPr>
          <w:sz w:val="24"/>
          <w:szCs w:val="24"/>
          <w:lang w:val="uk-UA"/>
        </w:rPr>
        <w:t>максимально охопити всі регіони з тим, щоб мати достовірну картину по потенціалу потреб в дорадчих послугах.</w:t>
      </w:r>
    </w:p>
    <w:p w:rsidR="00055855" w:rsidRPr="007B3BFD" w:rsidRDefault="00055855" w:rsidP="006101D9">
      <w:pPr>
        <w:spacing w:after="0" w:line="240" w:lineRule="auto"/>
        <w:rPr>
          <w:sz w:val="24"/>
          <w:szCs w:val="24"/>
          <w:lang w:val="uk-UA"/>
        </w:rPr>
      </w:pPr>
    </w:p>
    <w:p w:rsidR="00D1666C" w:rsidRPr="00961065" w:rsidRDefault="00D1666C" w:rsidP="007E6BE8">
      <w:pPr>
        <w:spacing w:after="0" w:line="240" w:lineRule="auto"/>
        <w:jc w:val="both"/>
        <w:rPr>
          <w:sz w:val="24"/>
          <w:szCs w:val="24"/>
          <w:lang w:val="uk-UA"/>
        </w:rPr>
      </w:pPr>
      <w:r w:rsidRPr="007B3BFD">
        <w:rPr>
          <w:sz w:val="24"/>
          <w:szCs w:val="24"/>
          <w:lang w:val="uk-UA"/>
        </w:rPr>
        <w:lastRenderedPageBreak/>
        <w:t xml:space="preserve">Участь у </w:t>
      </w:r>
      <w:r w:rsidRPr="007E6BE8">
        <w:rPr>
          <w:b/>
          <w:sz w:val="24"/>
          <w:szCs w:val="24"/>
          <w:lang w:val="uk-UA"/>
        </w:rPr>
        <w:t>круглому столі на тему «Дорадчі служби – хто замовник послуг?»</w:t>
      </w:r>
      <w:r w:rsidR="007E6BE8" w:rsidRPr="007E6BE8">
        <w:rPr>
          <w:b/>
          <w:sz w:val="24"/>
          <w:szCs w:val="24"/>
          <w:lang w:val="uk-UA"/>
        </w:rPr>
        <w:t>.</w:t>
      </w:r>
      <w:r w:rsidRPr="007B3BFD">
        <w:rPr>
          <w:sz w:val="24"/>
          <w:szCs w:val="24"/>
          <w:lang w:val="uk-UA"/>
        </w:rPr>
        <w:t xml:space="preserve"> </w:t>
      </w:r>
      <w:r w:rsidRPr="009D1459">
        <w:rPr>
          <w:sz w:val="24"/>
          <w:szCs w:val="24"/>
          <w:lang w:val="uk-UA"/>
        </w:rPr>
        <w:t>13 листопада 2019 року</w:t>
      </w:r>
      <w:r w:rsidRPr="007B3BFD">
        <w:rPr>
          <w:sz w:val="24"/>
          <w:szCs w:val="24"/>
          <w:lang w:val="uk-UA"/>
        </w:rPr>
        <w:t xml:space="preserve">. </w:t>
      </w:r>
      <w:r w:rsidRPr="009D1459">
        <w:rPr>
          <w:i/>
          <w:iCs/>
          <w:sz w:val="24"/>
          <w:szCs w:val="24"/>
          <w:lang w:val="uk-UA"/>
        </w:rPr>
        <w:t>Організатори</w:t>
      </w:r>
      <w:r w:rsidRPr="009D1459">
        <w:rPr>
          <w:sz w:val="24"/>
          <w:szCs w:val="24"/>
          <w:lang w:val="uk-UA"/>
        </w:rPr>
        <w:t>: громадська організація «Сільськогосподарський дорадчий центр «Фермерська країна», Департамент АПР Львівської облдержадміністрації.</w:t>
      </w:r>
      <w:r w:rsidR="007E6BE8">
        <w:rPr>
          <w:sz w:val="24"/>
          <w:szCs w:val="24"/>
          <w:lang w:val="uk-UA"/>
        </w:rPr>
        <w:t xml:space="preserve"> </w:t>
      </w:r>
      <w:r w:rsidRPr="009D1459">
        <w:rPr>
          <w:sz w:val="24"/>
          <w:szCs w:val="24"/>
          <w:lang w:val="uk-UA"/>
        </w:rPr>
        <w:t xml:space="preserve">Для забезпечення формування ефективності державної системи дорадництва в Україні, учасники Круглого столу </w:t>
      </w:r>
      <w:r w:rsidRPr="007B3BFD">
        <w:rPr>
          <w:sz w:val="24"/>
          <w:szCs w:val="24"/>
          <w:lang w:val="uk-UA"/>
        </w:rPr>
        <w:t xml:space="preserve">підготували та передали рекомендації </w:t>
      </w:r>
      <w:r w:rsidRPr="009D1459">
        <w:rPr>
          <w:sz w:val="24"/>
          <w:szCs w:val="24"/>
          <w:lang w:val="uk-UA"/>
        </w:rPr>
        <w:t>:</w:t>
      </w:r>
      <w:r w:rsidRPr="007B3BFD">
        <w:rPr>
          <w:rFonts w:ascii="Times New Roman" w:eastAsia="Times New Roman" w:hAnsi="Times New Roman" w:cs="Times New Roman"/>
          <w:b/>
          <w:bCs/>
          <w:color w:val="222222"/>
          <w:sz w:val="20"/>
          <w:szCs w:val="20"/>
          <w:shd w:val="clear" w:color="auto" w:fill="FFFFFF"/>
          <w:lang w:val="uk-UA"/>
        </w:rPr>
        <w:t xml:space="preserve"> </w:t>
      </w:r>
      <w:r w:rsidRPr="007B3BFD">
        <w:rPr>
          <w:sz w:val="24"/>
          <w:szCs w:val="24"/>
          <w:lang w:val="uk-UA"/>
        </w:rPr>
        <w:t xml:space="preserve">Кабінету Міністрів України, Міністерству розвитку економіки, торгівлі та сільського господарства України, Міністерству розвитку громад та територій України, Місцевим органам влади, органам місцевого самоврядування, та Національній асоціації сільськогосподарських дорадчих служб України, зокрема: </w:t>
      </w:r>
      <w:r w:rsidRPr="00961065">
        <w:rPr>
          <w:sz w:val="24"/>
          <w:szCs w:val="24"/>
          <w:lang w:val="uk-UA"/>
        </w:rPr>
        <w:t>активізувати громадську координацію процесів в дорадництві та громадське   регулювання   дорадчої  діяльності.</w:t>
      </w:r>
    </w:p>
    <w:p w:rsidR="00D1666C" w:rsidRPr="007B3BFD" w:rsidRDefault="00D1666C" w:rsidP="006101D9">
      <w:pPr>
        <w:spacing w:after="0" w:line="240" w:lineRule="auto"/>
        <w:rPr>
          <w:sz w:val="24"/>
          <w:szCs w:val="24"/>
          <w:lang w:val="uk-UA"/>
        </w:rPr>
      </w:pPr>
    </w:p>
    <w:p w:rsidR="00C52BCD" w:rsidRDefault="00057CCE" w:rsidP="007E6BE8">
      <w:pPr>
        <w:spacing w:after="0" w:line="240" w:lineRule="auto"/>
        <w:jc w:val="both"/>
        <w:rPr>
          <w:sz w:val="24"/>
          <w:szCs w:val="24"/>
          <w:lang w:val="uk-UA"/>
        </w:rPr>
      </w:pPr>
      <w:r w:rsidRPr="007B3BFD">
        <w:rPr>
          <w:sz w:val="24"/>
          <w:szCs w:val="24"/>
          <w:lang w:val="uk-UA"/>
        </w:rPr>
        <w:t>У</w:t>
      </w:r>
      <w:r w:rsidR="00C52BCD" w:rsidRPr="007B3BFD">
        <w:rPr>
          <w:sz w:val="24"/>
          <w:szCs w:val="24"/>
          <w:lang w:val="uk-UA"/>
        </w:rPr>
        <w:t>час</w:t>
      </w:r>
      <w:r w:rsidRPr="007B3BFD">
        <w:rPr>
          <w:sz w:val="24"/>
          <w:szCs w:val="24"/>
          <w:lang w:val="uk-UA"/>
        </w:rPr>
        <w:t>ть</w:t>
      </w:r>
      <w:r w:rsidR="00C52BCD" w:rsidRPr="007B3BFD">
        <w:rPr>
          <w:sz w:val="24"/>
          <w:szCs w:val="24"/>
          <w:lang w:val="uk-UA"/>
        </w:rPr>
        <w:t xml:space="preserve"> у інформаційно-дискусійному заході на тему:</w:t>
      </w:r>
      <w:r w:rsidRPr="007B3BFD">
        <w:rPr>
          <w:sz w:val="24"/>
          <w:szCs w:val="24"/>
          <w:lang w:val="uk-UA"/>
        </w:rPr>
        <w:t xml:space="preserve"> </w:t>
      </w:r>
      <w:r w:rsidR="00C52BCD" w:rsidRPr="007B3BFD">
        <w:rPr>
          <w:b/>
          <w:bCs/>
          <w:sz w:val="24"/>
          <w:szCs w:val="24"/>
          <w:lang w:val="uk-UA"/>
        </w:rPr>
        <w:t>«Перспективи розвитку сільськогосподарського дорадництва в Україні»</w:t>
      </w:r>
      <w:r w:rsidR="00D1666C" w:rsidRPr="007B3BFD">
        <w:rPr>
          <w:b/>
          <w:bCs/>
          <w:sz w:val="24"/>
          <w:szCs w:val="24"/>
          <w:lang w:val="uk-UA"/>
        </w:rPr>
        <w:t xml:space="preserve">, </w:t>
      </w:r>
      <w:r w:rsidR="00D1666C" w:rsidRPr="007B3BFD">
        <w:rPr>
          <w:sz w:val="24"/>
          <w:szCs w:val="24"/>
          <w:lang w:val="uk-UA"/>
        </w:rPr>
        <w:t>20.12.2019</w:t>
      </w:r>
      <w:r w:rsidRPr="007B3BFD">
        <w:rPr>
          <w:sz w:val="24"/>
          <w:szCs w:val="24"/>
          <w:lang w:val="uk-UA"/>
        </w:rPr>
        <w:t xml:space="preserve">. </w:t>
      </w:r>
      <w:r w:rsidR="00C52BCD" w:rsidRPr="007B3BFD">
        <w:rPr>
          <w:sz w:val="24"/>
          <w:szCs w:val="24"/>
          <w:lang w:val="uk-UA"/>
        </w:rPr>
        <w:t>Захід організовано Німецько-українським агрополітичним діалогом (АПД) у партнерстві з</w:t>
      </w:r>
      <w:r w:rsidR="007A2FF8" w:rsidRPr="007B3BFD">
        <w:rPr>
          <w:sz w:val="24"/>
          <w:szCs w:val="24"/>
          <w:lang w:val="uk-UA"/>
        </w:rPr>
        <w:t xml:space="preserve"> </w:t>
      </w:r>
      <w:r w:rsidR="00C52BCD" w:rsidRPr="007B3BFD">
        <w:rPr>
          <w:sz w:val="24"/>
          <w:szCs w:val="24"/>
          <w:lang w:val="uk-UA"/>
        </w:rPr>
        <w:t>Національною асоціацією сільськогосподарських дорадчих служб України,</w:t>
      </w:r>
      <w:r w:rsidRPr="007B3BFD">
        <w:rPr>
          <w:sz w:val="24"/>
          <w:szCs w:val="24"/>
          <w:lang w:val="uk-UA"/>
        </w:rPr>
        <w:t xml:space="preserve"> </w:t>
      </w:r>
      <w:r w:rsidR="00C52BCD" w:rsidRPr="007B3BFD">
        <w:rPr>
          <w:sz w:val="24"/>
          <w:szCs w:val="24"/>
          <w:lang w:val="uk-UA"/>
        </w:rPr>
        <w:t>за фінансової підтримки Федерального міністерства продовольства i сільського господарства ФРН.</w:t>
      </w:r>
    </w:p>
    <w:p w:rsidR="007349AA" w:rsidRDefault="007349AA" w:rsidP="007E6BE8">
      <w:pPr>
        <w:spacing w:after="0" w:line="240" w:lineRule="auto"/>
        <w:jc w:val="both"/>
        <w:rPr>
          <w:sz w:val="24"/>
          <w:szCs w:val="24"/>
          <w:lang w:val="uk-UA"/>
        </w:rPr>
      </w:pPr>
    </w:p>
    <w:p w:rsidR="007349AA" w:rsidRPr="007B3BFD" w:rsidRDefault="007349AA" w:rsidP="007349AA">
      <w:pPr>
        <w:spacing w:after="0" w:line="240" w:lineRule="auto"/>
        <w:jc w:val="both"/>
        <w:rPr>
          <w:sz w:val="24"/>
          <w:szCs w:val="24"/>
          <w:lang w:val="uk-UA"/>
        </w:rPr>
      </w:pPr>
      <w:r>
        <w:rPr>
          <w:sz w:val="24"/>
          <w:szCs w:val="24"/>
          <w:lang w:val="uk-UA"/>
        </w:rPr>
        <w:t>Участь у в</w:t>
      </w:r>
      <w:r w:rsidRPr="007349AA">
        <w:rPr>
          <w:sz w:val="24"/>
          <w:szCs w:val="24"/>
          <w:lang w:val="uk-UA"/>
        </w:rPr>
        <w:t>ідкритт</w:t>
      </w:r>
      <w:r>
        <w:rPr>
          <w:sz w:val="24"/>
          <w:szCs w:val="24"/>
          <w:lang w:val="uk-UA"/>
        </w:rPr>
        <w:t>і</w:t>
      </w:r>
      <w:r w:rsidRPr="007349AA">
        <w:rPr>
          <w:sz w:val="24"/>
          <w:szCs w:val="24"/>
          <w:lang w:val="uk-UA"/>
        </w:rPr>
        <w:t xml:space="preserve"> Київського регіонального відділення</w:t>
      </w:r>
      <w:r>
        <w:rPr>
          <w:sz w:val="24"/>
          <w:szCs w:val="24"/>
          <w:lang w:val="uk-UA"/>
        </w:rPr>
        <w:t xml:space="preserve"> </w:t>
      </w:r>
      <w:r w:rsidRPr="007349AA">
        <w:rPr>
          <w:sz w:val="24"/>
          <w:szCs w:val="24"/>
          <w:lang w:val="uk-UA"/>
        </w:rPr>
        <w:t xml:space="preserve">“Національний центр розвитку </w:t>
      </w:r>
      <w:proofErr w:type="spellStart"/>
      <w:r w:rsidRPr="007349AA">
        <w:rPr>
          <w:sz w:val="24"/>
          <w:szCs w:val="24"/>
          <w:lang w:val="uk-UA"/>
        </w:rPr>
        <w:t>агрофінансування</w:t>
      </w:r>
      <w:proofErr w:type="spellEnd"/>
      <w:r w:rsidRPr="007349AA">
        <w:rPr>
          <w:sz w:val="24"/>
          <w:szCs w:val="24"/>
          <w:lang w:val="uk-UA"/>
        </w:rPr>
        <w:t>»</w:t>
      </w:r>
      <w:r>
        <w:rPr>
          <w:sz w:val="24"/>
          <w:szCs w:val="24"/>
          <w:lang w:val="uk-UA"/>
        </w:rPr>
        <w:t>.</w:t>
      </w:r>
      <w:r w:rsidRPr="007349AA">
        <w:rPr>
          <w:sz w:val="24"/>
          <w:szCs w:val="24"/>
          <w:lang w:val="uk-UA"/>
        </w:rPr>
        <w:t xml:space="preserve"> 16 грудня 2019 року</w:t>
      </w:r>
    </w:p>
    <w:p w:rsidR="009D1459" w:rsidRDefault="009D1459" w:rsidP="006101D9">
      <w:pPr>
        <w:spacing w:after="0" w:line="240" w:lineRule="auto"/>
        <w:rPr>
          <w:sz w:val="24"/>
          <w:szCs w:val="24"/>
          <w:lang w:val="uk-UA"/>
        </w:rPr>
      </w:pPr>
    </w:p>
    <w:p w:rsidR="007349AA" w:rsidRDefault="007349AA" w:rsidP="006101D9">
      <w:pPr>
        <w:spacing w:after="0" w:line="240" w:lineRule="auto"/>
        <w:rPr>
          <w:sz w:val="24"/>
          <w:szCs w:val="24"/>
          <w:lang w:val="uk-UA"/>
        </w:rPr>
      </w:pPr>
    </w:p>
    <w:p w:rsidR="007349AA" w:rsidRPr="009D1459" w:rsidRDefault="007349AA" w:rsidP="007349AA">
      <w:pPr>
        <w:spacing w:after="0" w:line="240" w:lineRule="auto"/>
        <w:rPr>
          <w:sz w:val="24"/>
          <w:szCs w:val="24"/>
          <w:lang w:val="uk-UA"/>
        </w:rPr>
      </w:pPr>
      <w:r>
        <w:rPr>
          <w:sz w:val="24"/>
          <w:szCs w:val="24"/>
          <w:lang w:val="uk-UA"/>
        </w:rPr>
        <w:t xml:space="preserve">Участь у </w:t>
      </w:r>
      <w:proofErr w:type="spellStart"/>
      <w:r w:rsidRPr="007349AA">
        <w:rPr>
          <w:sz w:val="24"/>
          <w:szCs w:val="24"/>
          <w:lang w:val="uk-UA"/>
        </w:rPr>
        <w:t>Research</w:t>
      </w:r>
      <w:proofErr w:type="spellEnd"/>
      <w:r w:rsidRPr="007349AA">
        <w:rPr>
          <w:sz w:val="24"/>
          <w:szCs w:val="24"/>
          <w:lang w:val="uk-UA"/>
        </w:rPr>
        <w:t xml:space="preserve"> </w:t>
      </w:r>
      <w:proofErr w:type="spellStart"/>
      <w:r w:rsidRPr="007349AA">
        <w:rPr>
          <w:sz w:val="24"/>
          <w:szCs w:val="24"/>
          <w:lang w:val="uk-UA"/>
        </w:rPr>
        <w:t>Workshop</w:t>
      </w:r>
      <w:proofErr w:type="spellEnd"/>
      <w:r w:rsidRPr="007349AA">
        <w:rPr>
          <w:sz w:val="24"/>
          <w:szCs w:val="24"/>
          <w:lang w:val="uk-UA"/>
        </w:rPr>
        <w:t xml:space="preserve"> “</w:t>
      </w:r>
      <w:proofErr w:type="spellStart"/>
      <w:r w:rsidRPr="007349AA">
        <w:rPr>
          <w:b/>
          <w:sz w:val="24"/>
          <w:szCs w:val="24"/>
          <w:lang w:val="uk-UA"/>
        </w:rPr>
        <w:t>Modern</w:t>
      </w:r>
      <w:proofErr w:type="spellEnd"/>
      <w:r w:rsidRPr="007349AA">
        <w:rPr>
          <w:b/>
          <w:sz w:val="24"/>
          <w:szCs w:val="24"/>
          <w:lang w:val="uk-UA"/>
        </w:rPr>
        <w:t xml:space="preserve"> </w:t>
      </w:r>
      <w:proofErr w:type="spellStart"/>
      <w:r w:rsidRPr="007349AA">
        <w:rPr>
          <w:b/>
          <w:sz w:val="24"/>
          <w:szCs w:val="24"/>
          <w:lang w:val="uk-UA"/>
        </w:rPr>
        <w:t>Research</w:t>
      </w:r>
      <w:proofErr w:type="spellEnd"/>
      <w:r w:rsidRPr="007349AA">
        <w:rPr>
          <w:b/>
          <w:sz w:val="24"/>
          <w:szCs w:val="24"/>
          <w:lang w:val="uk-UA"/>
        </w:rPr>
        <w:t xml:space="preserve"> </w:t>
      </w:r>
      <w:proofErr w:type="spellStart"/>
      <w:r w:rsidRPr="007349AA">
        <w:rPr>
          <w:b/>
          <w:sz w:val="24"/>
          <w:szCs w:val="24"/>
          <w:lang w:val="uk-UA"/>
        </w:rPr>
        <w:t>in</w:t>
      </w:r>
      <w:proofErr w:type="spellEnd"/>
      <w:r w:rsidRPr="007349AA">
        <w:rPr>
          <w:b/>
          <w:sz w:val="24"/>
          <w:szCs w:val="24"/>
          <w:lang w:val="uk-UA"/>
        </w:rPr>
        <w:t xml:space="preserve"> Agricultural </w:t>
      </w:r>
      <w:proofErr w:type="spellStart"/>
      <w:r w:rsidRPr="007349AA">
        <w:rPr>
          <w:b/>
          <w:sz w:val="24"/>
          <w:szCs w:val="24"/>
          <w:lang w:val="uk-UA"/>
        </w:rPr>
        <w:t>Economics</w:t>
      </w:r>
      <w:proofErr w:type="spellEnd"/>
      <w:r w:rsidRPr="007349AA">
        <w:rPr>
          <w:b/>
          <w:sz w:val="24"/>
          <w:szCs w:val="24"/>
          <w:lang w:val="uk-UA"/>
        </w:rPr>
        <w:t xml:space="preserve">: </w:t>
      </w:r>
      <w:proofErr w:type="spellStart"/>
      <w:r w:rsidRPr="007349AA">
        <w:rPr>
          <w:b/>
          <w:sz w:val="24"/>
          <w:szCs w:val="24"/>
          <w:lang w:val="uk-UA"/>
        </w:rPr>
        <w:t>From</w:t>
      </w:r>
      <w:proofErr w:type="spellEnd"/>
      <w:r w:rsidRPr="007349AA">
        <w:rPr>
          <w:b/>
          <w:sz w:val="24"/>
          <w:szCs w:val="24"/>
          <w:lang w:val="uk-UA"/>
        </w:rPr>
        <w:t xml:space="preserve"> </w:t>
      </w:r>
      <w:proofErr w:type="spellStart"/>
      <w:r w:rsidRPr="007349AA">
        <w:rPr>
          <w:b/>
          <w:sz w:val="24"/>
          <w:szCs w:val="24"/>
          <w:lang w:val="uk-UA"/>
        </w:rPr>
        <w:t>Research</w:t>
      </w:r>
      <w:proofErr w:type="spellEnd"/>
      <w:r w:rsidRPr="007349AA">
        <w:rPr>
          <w:b/>
          <w:sz w:val="24"/>
          <w:szCs w:val="24"/>
          <w:lang w:val="uk-UA"/>
        </w:rPr>
        <w:t xml:space="preserve"> </w:t>
      </w:r>
      <w:proofErr w:type="spellStart"/>
      <w:r w:rsidRPr="007349AA">
        <w:rPr>
          <w:b/>
          <w:sz w:val="24"/>
          <w:szCs w:val="24"/>
          <w:lang w:val="uk-UA"/>
        </w:rPr>
        <w:t>Idea</w:t>
      </w:r>
      <w:proofErr w:type="spellEnd"/>
      <w:r w:rsidRPr="007349AA">
        <w:rPr>
          <w:b/>
          <w:sz w:val="24"/>
          <w:szCs w:val="24"/>
          <w:lang w:val="uk-UA"/>
        </w:rPr>
        <w:t xml:space="preserve"> </w:t>
      </w:r>
      <w:proofErr w:type="spellStart"/>
      <w:r w:rsidRPr="007349AA">
        <w:rPr>
          <w:b/>
          <w:sz w:val="24"/>
          <w:szCs w:val="24"/>
          <w:lang w:val="uk-UA"/>
        </w:rPr>
        <w:t>to</w:t>
      </w:r>
      <w:proofErr w:type="spellEnd"/>
      <w:r w:rsidRPr="007349AA">
        <w:rPr>
          <w:b/>
          <w:sz w:val="24"/>
          <w:szCs w:val="24"/>
          <w:lang w:val="uk-UA"/>
        </w:rPr>
        <w:t xml:space="preserve"> </w:t>
      </w:r>
      <w:proofErr w:type="spellStart"/>
      <w:r w:rsidRPr="007349AA">
        <w:rPr>
          <w:b/>
          <w:sz w:val="24"/>
          <w:szCs w:val="24"/>
          <w:lang w:val="uk-UA"/>
        </w:rPr>
        <w:t>Publication</w:t>
      </w:r>
      <w:proofErr w:type="spellEnd"/>
      <w:r w:rsidRPr="007349AA">
        <w:rPr>
          <w:b/>
          <w:sz w:val="24"/>
          <w:szCs w:val="24"/>
          <w:lang w:val="uk-UA"/>
        </w:rPr>
        <w:t>”</w:t>
      </w:r>
      <w:r>
        <w:rPr>
          <w:sz w:val="24"/>
          <w:szCs w:val="24"/>
          <w:lang w:val="uk-UA"/>
        </w:rPr>
        <w:t xml:space="preserve">. </w:t>
      </w:r>
      <w:r w:rsidRPr="007349AA">
        <w:rPr>
          <w:sz w:val="24"/>
          <w:szCs w:val="24"/>
          <w:lang w:val="uk-UA"/>
        </w:rPr>
        <w:t xml:space="preserve">28-29 </w:t>
      </w:r>
      <w:proofErr w:type="spellStart"/>
      <w:r w:rsidRPr="007349AA">
        <w:rPr>
          <w:sz w:val="24"/>
          <w:szCs w:val="24"/>
          <w:lang w:val="uk-UA"/>
        </w:rPr>
        <w:t>November</w:t>
      </w:r>
      <w:proofErr w:type="spellEnd"/>
      <w:r w:rsidRPr="007349AA">
        <w:rPr>
          <w:sz w:val="24"/>
          <w:szCs w:val="24"/>
          <w:lang w:val="uk-UA"/>
        </w:rPr>
        <w:t xml:space="preserve"> 2019</w:t>
      </w:r>
      <w:r>
        <w:rPr>
          <w:sz w:val="24"/>
          <w:szCs w:val="24"/>
          <w:lang w:val="uk-UA"/>
        </w:rPr>
        <w:t xml:space="preserve">. </w:t>
      </w:r>
      <w:proofErr w:type="spellStart"/>
      <w:r w:rsidRPr="007349AA">
        <w:rPr>
          <w:sz w:val="24"/>
          <w:szCs w:val="24"/>
          <w:lang w:val="uk-UA"/>
        </w:rPr>
        <w:t>Kyiv</w:t>
      </w:r>
      <w:proofErr w:type="spellEnd"/>
      <w:r w:rsidRPr="007349AA">
        <w:rPr>
          <w:sz w:val="24"/>
          <w:szCs w:val="24"/>
          <w:lang w:val="uk-UA"/>
        </w:rPr>
        <w:t xml:space="preserve"> </w:t>
      </w:r>
      <w:proofErr w:type="spellStart"/>
      <w:r w:rsidRPr="007349AA">
        <w:rPr>
          <w:sz w:val="24"/>
          <w:szCs w:val="24"/>
          <w:lang w:val="uk-UA"/>
        </w:rPr>
        <w:t>School</w:t>
      </w:r>
      <w:proofErr w:type="spellEnd"/>
      <w:r w:rsidRPr="007349AA">
        <w:rPr>
          <w:sz w:val="24"/>
          <w:szCs w:val="24"/>
          <w:lang w:val="uk-UA"/>
        </w:rPr>
        <w:t xml:space="preserve"> of </w:t>
      </w:r>
      <w:proofErr w:type="spellStart"/>
      <w:r w:rsidRPr="007349AA">
        <w:rPr>
          <w:sz w:val="24"/>
          <w:szCs w:val="24"/>
          <w:lang w:val="uk-UA"/>
        </w:rPr>
        <w:t>Economics</w:t>
      </w:r>
      <w:proofErr w:type="spellEnd"/>
      <w:r w:rsidRPr="007349AA">
        <w:rPr>
          <w:sz w:val="24"/>
          <w:szCs w:val="24"/>
          <w:lang w:val="uk-UA"/>
        </w:rPr>
        <w:t xml:space="preserve"> (KSE)</w:t>
      </w:r>
      <w:r>
        <w:rPr>
          <w:sz w:val="24"/>
          <w:szCs w:val="24"/>
          <w:lang w:val="uk-UA"/>
        </w:rPr>
        <w:t>.</w:t>
      </w:r>
    </w:p>
    <w:sectPr w:rsidR="007349AA" w:rsidRPr="009D1459" w:rsidSect="00A81C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578D9"/>
    <w:multiLevelType w:val="multilevel"/>
    <w:tmpl w:val="FAFE6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3F4F7B"/>
    <w:multiLevelType w:val="multilevel"/>
    <w:tmpl w:val="CE2AA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97054B"/>
    <w:multiLevelType w:val="hybridMultilevel"/>
    <w:tmpl w:val="5A8E8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1D9"/>
    <w:rsid w:val="00020368"/>
    <w:rsid w:val="000452B4"/>
    <w:rsid w:val="00055855"/>
    <w:rsid w:val="00057CCE"/>
    <w:rsid w:val="00077CC1"/>
    <w:rsid w:val="000869EE"/>
    <w:rsid w:val="000C425D"/>
    <w:rsid w:val="00102A88"/>
    <w:rsid w:val="001550C0"/>
    <w:rsid w:val="001559A5"/>
    <w:rsid w:val="00172ABA"/>
    <w:rsid w:val="001D0CBA"/>
    <w:rsid w:val="0024487E"/>
    <w:rsid w:val="002B0533"/>
    <w:rsid w:val="00415088"/>
    <w:rsid w:val="004A1C76"/>
    <w:rsid w:val="005277C6"/>
    <w:rsid w:val="0055096F"/>
    <w:rsid w:val="00560FD5"/>
    <w:rsid w:val="005E39E6"/>
    <w:rsid w:val="006101D9"/>
    <w:rsid w:val="006251B7"/>
    <w:rsid w:val="0063598C"/>
    <w:rsid w:val="006B3645"/>
    <w:rsid w:val="006E411E"/>
    <w:rsid w:val="007349AA"/>
    <w:rsid w:val="007416FD"/>
    <w:rsid w:val="007A2FF8"/>
    <w:rsid w:val="007B3BFD"/>
    <w:rsid w:val="007E6BE8"/>
    <w:rsid w:val="00847C74"/>
    <w:rsid w:val="008823E0"/>
    <w:rsid w:val="008D2BE9"/>
    <w:rsid w:val="00910ACB"/>
    <w:rsid w:val="00920B01"/>
    <w:rsid w:val="00961065"/>
    <w:rsid w:val="009A5633"/>
    <w:rsid w:val="009D1459"/>
    <w:rsid w:val="00A3270E"/>
    <w:rsid w:val="00A568B1"/>
    <w:rsid w:val="00A81C75"/>
    <w:rsid w:val="00A82018"/>
    <w:rsid w:val="00AC2DD1"/>
    <w:rsid w:val="00AF46D6"/>
    <w:rsid w:val="00B9458E"/>
    <w:rsid w:val="00C446C5"/>
    <w:rsid w:val="00C52BCD"/>
    <w:rsid w:val="00CF3062"/>
    <w:rsid w:val="00D1666C"/>
    <w:rsid w:val="00E61334"/>
    <w:rsid w:val="00E81346"/>
    <w:rsid w:val="00EF68EC"/>
    <w:rsid w:val="00F10688"/>
    <w:rsid w:val="00F4055C"/>
    <w:rsid w:val="00F54039"/>
    <w:rsid w:val="00FA7820"/>
    <w:rsid w:val="00FF480B"/>
    <w:rsid w:val="00FF671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8A11E-B679-45E7-8B52-CB66184D6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1D9"/>
    <w:pPr>
      <w:spacing w:after="200" w:line="276" w:lineRule="auto"/>
    </w:pPr>
    <w:rPr>
      <w:lang w:val="ru-RU"/>
    </w:rPr>
  </w:style>
  <w:style w:type="paragraph" w:styleId="1">
    <w:name w:val="heading 1"/>
    <w:basedOn w:val="a"/>
    <w:next w:val="a"/>
    <w:link w:val="10"/>
    <w:uiPriority w:val="9"/>
    <w:qFormat/>
    <w:rsid w:val="006101D9"/>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val="en-US"/>
    </w:rPr>
  </w:style>
  <w:style w:type="paragraph" w:styleId="2">
    <w:name w:val="heading 2"/>
    <w:basedOn w:val="a"/>
    <w:next w:val="a"/>
    <w:link w:val="20"/>
    <w:uiPriority w:val="9"/>
    <w:semiHidden/>
    <w:unhideWhenUsed/>
    <w:qFormat/>
    <w:rsid w:val="006101D9"/>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val="en-US"/>
    </w:rPr>
  </w:style>
  <w:style w:type="paragraph" w:styleId="3">
    <w:name w:val="heading 3"/>
    <w:basedOn w:val="a"/>
    <w:next w:val="a"/>
    <w:link w:val="30"/>
    <w:uiPriority w:val="9"/>
    <w:semiHidden/>
    <w:unhideWhenUsed/>
    <w:qFormat/>
    <w:rsid w:val="006101D9"/>
    <w:pPr>
      <w:keepNext/>
      <w:keepLines/>
      <w:spacing w:before="160" w:after="80" w:line="259" w:lineRule="auto"/>
      <w:outlineLvl w:val="2"/>
    </w:pPr>
    <w:rPr>
      <w:rFonts w:eastAsiaTheme="majorEastAsia" w:cstheme="majorBidi"/>
      <w:color w:val="2F5496" w:themeColor="accent1" w:themeShade="BF"/>
      <w:sz w:val="28"/>
      <w:szCs w:val="28"/>
      <w:lang w:val="en-US"/>
    </w:rPr>
  </w:style>
  <w:style w:type="paragraph" w:styleId="4">
    <w:name w:val="heading 4"/>
    <w:basedOn w:val="a"/>
    <w:next w:val="a"/>
    <w:link w:val="40"/>
    <w:uiPriority w:val="9"/>
    <w:semiHidden/>
    <w:unhideWhenUsed/>
    <w:qFormat/>
    <w:rsid w:val="006101D9"/>
    <w:pPr>
      <w:keepNext/>
      <w:keepLines/>
      <w:spacing w:before="80" w:after="40" w:line="259" w:lineRule="auto"/>
      <w:outlineLvl w:val="3"/>
    </w:pPr>
    <w:rPr>
      <w:rFonts w:eastAsiaTheme="majorEastAsia" w:cstheme="majorBidi"/>
      <w:i/>
      <w:iCs/>
      <w:color w:val="2F5496" w:themeColor="accent1" w:themeShade="BF"/>
      <w:lang w:val="en-US"/>
    </w:rPr>
  </w:style>
  <w:style w:type="paragraph" w:styleId="5">
    <w:name w:val="heading 5"/>
    <w:basedOn w:val="a"/>
    <w:next w:val="a"/>
    <w:link w:val="50"/>
    <w:uiPriority w:val="9"/>
    <w:semiHidden/>
    <w:unhideWhenUsed/>
    <w:qFormat/>
    <w:rsid w:val="006101D9"/>
    <w:pPr>
      <w:keepNext/>
      <w:keepLines/>
      <w:spacing w:before="80" w:after="40" w:line="259" w:lineRule="auto"/>
      <w:outlineLvl w:val="4"/>
    </w:pPr>
    <w:rPr>
      <w:rFonts w:eastAsiaTheme="majorEastAsia" w:cstheme="majorBidi"/>
      <w:color w:val="2F5496" w:themeColor="accent1" w:themeShade="BF"/>
      <w:lang w:val="en-US"/>
    </w:rPr>
  </w:style>
  <w:style w:type="paragraph" w:styleId="6">
    <w:name w:val="heading 6"/>
    <w:basedOn w:val="a"/>
    <w:next w:val="a"/>
    <w:link w:val="60"/>
    <w:uiPriority w:val="9"/>
    <w:semiHidden/>
    <w:unhideWhenUsed/>
    <w:qFormat/>
    <w:rsid w:val="006101D9"/>
    <w:pPr>
      <w:keepNext/>
      <w:keepLines/>
      <w:spacing w:before="40" w:after="0" w:line="259" w:lineRule="auto"/>
      <w:outlineLvl w:val="5"/>
    </w:pPr>
    <w:rPr>
      <w:rFonts w:eastAsiaTheme="majorEastAsia" w:cstheme="majorBidi"/>
      <w:i/>
      <w:iCs/>
      <w:color w:val="595959" w:themeColor="text1" w:themeTint="A6"/>
      <w:lang w:val="en-US"/>
    </w:rPr>
  </w:style>
  <w:style w:type="paragraph" w:styleId="7">
    <w:name w:val="heading 7"/>
    <w:basedOn w:val="a"/>
    <w:next w:val="a"/>
    <w:link w:val="70"/>
    <w:uiPriority w:val="9"/>
    <w:semiHidden/>
    <w:unhideWhenUsed/>
    <w:qFormat/>
    <w:rsid w:val="006101D9"/>
    <w:pPr>
      <w:keepNext/>
      <w:keepLines/>
      <w:spacing w:before="40" w:after="0" w:line="259" w:lineRule="auto"/>
      <w:outlineLvl w:val="6"/>
    </w:pPr>
    <w:rPr>
      <w:rFonts w:eastAsiaTheme="majorEastAsia" w:cstheme="majorBidi"/>
      <w:color w:val="595959" w:themeColor="text1" w:themeTint="A6"/>
      <w:lang w:val="en-US"/>
    </w:rPr>
  </w:style>
  <w:style w:type="paragraph" w:styleId="8">
    <w:name w:val="heading 8"/>
    <w:basedOn w:val="a"/>
    <w:next w:val="a"/>
    <w:link w:val="80"/>
    <w:uiPriority w:val="9"/>
    <w:semiHidden/>
    <w:unhideWhenUsed/>
    <w:qFormat/>
    <w:rsid w:val="006101D9"/>
    <w:pPr>
      <w:keepNext/>
      <w:keepLines/>
      <w:spacing w:after="0" w:line="259" w:lineRule="auto"/>
      <w:outlineLvl w:val="7"/>
    </w:pPr>
    <w:rPr>
      <w:rFonts w:eastAsiaTheme="majorEastAsia" w:cstheme="majorBidi"/>
      <w:i/>
      <w:iCs/>
      <w:color w:val="272727" w:themeColor="text1" w:themeTint="D8"/>
      <w:lang w:val="en-US"/>
    </w:rPr>
  </w:style>
  <w:style w:type="paragraph" w:styleId="9">
    <w:name w:val="heading 9"/>
    <w:basedOn w:val="a"/>
    <w:next w:val="a"/>
    <w:link w:val="90"/>
    <w:uiPriority w:val="9"/>
    <w:semiHidden/>
    <w:unhideWhenUsed/>
    <w:qFormat/>
    <w:rsid w:val="006101D9"/>
    <w:pPr>
      <w:keepNext/>
      <w:keepLines/>
      <w:spacing w:after="0" w:line="259" w:lineRule="auto"/>
      <w:outlineLvl w:val="8"/>
    </w:pPr>
    <w:rPr>
      <w:rFonts w:eastAsiaTheme="majorEastAsia" w:cstheme="majorBidi"/>
      <w:color w:val="272727" w:themeColor="text1" w:themeTint="D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01D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101D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101D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101D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101D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101D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101D9"/>
    <w:rPr>
      <w:rFonts w:eastAsiaTheme="majorEastAsia" w:cstheme="majorBidi"/>
      <w:color w:val="595959" w:themeColor="text1" w:themeTint="A6"/>
    </w:rPr>
  </w:style>
  <w:style w:type="character" w:customStyle="1" w:styleId="80">
    <w:name w:val="Заголовок 8 Знак"/>
    <w:basedOn w:val="a0"/>
    <w:link w:val="8"/>
    <w:uiPriority w:val="9"/>
    <w:semiHidden/>
    <w:rsid w:val="006101D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101D9"/>
    <w:rPr>
      <w:rFonts w:eastAsiaTheme="majorEastAsia" w:cstheme="majorBidi"/>
      <w:color w:val="272727" w:themeColor="text1" w:themeTint="D8"/>
    </w:rPr>
  </w:style>
  <w:style w:type="paragraph" w:styleId="a3">
    <w:name w:val="Title"/>
    <w:basedOn w:val="a"/>
    <w:next w:val="a"/>
    <w:link w:val="a4"/>
    <w:uiPriority w:val="10"/>
    <w:qFormat/>
    <w:rsid w:val="006101D9"/>
    <w:pPr>
      <w:spacing w:after="80" w:line="240" w:lineRule="auto"/>
      <w:contextualSpacing/>
    </w:pPr>
    <w:rPr>
      <w:rFonts w:asciiTheme="majorHAnsi" w:eastAsiaTheme="majorEastAsia" w:hAnsiTheme="majorHAnsi" w:cstheme="majorBidi"/>
      <w:spacing w:val="-10"/>
      <w:kern w:val="28"/>
      <w:sz w:val="56"/>
      <w:szCs w:val="56"/>
      <w:lang w:val="en-US"/>
    </w:rPr>
  </w:style>
  <w:style w:type="character" w:customStyle="1" w:styleId="a4">
    <w:name w:val="Назва Знак"/>
    <w:basedOn w:val="a0"/>
    <w:link w:val="a3"/>
    <w:uiPriority w:val="10"/>
    <w:rsid w:val="006101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01D9"/>
    <w:pPr>
      <w:numPr>
        <w:ilvl w:val="1"/>
      </w:numPr>
      <w:spacing w:after="160" w:line="259" w:lineRule="auto"/>
    </w:pPr>
    <w:rPr>
      <w:rFonts w:eastAsiaTheme="majorEastAsia" w:cstheme="majorBidi"/>
      <w:color w:val="595959" w:themeColor="text1" w:themeTint="A6"/>
      <w:spacing w:val="15"/>
      <w:sz w:val="28"/>
      <w:szCs w:val="28"/>
      <w:lang w:val="en-US"/>
    </w:rPr>
  </w:style>
  <w:style w:type="character" w:customStyle="1" w:styleId="a6">
    <w:name w:val="Підзаголовок Знак"/>
    <w:basedOn w:val="a0"/>
    <w:link w:val="a5"/>
    <w:uiPriority w:val="11"/>
    <w:rsid w:val="006101D9"/>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6101D9"/>
    <w:pPr>
      <w:spacing w:before="160" w:after="160" w:line="259" w:lineRule="auto"/>
      <w:jc w:val="center"/>
    </w:pPr>
    <w:rPr>
      <w:i/>
      <w:iCs/>
      <w:color w:val="404040" w:themeColor="text1" w:themeTint="BF"/>
      <w:lang w:val="en-US"/>
    </w:rPr>
  </w:style>
  <w:style w:type="character" w:customStyle="1" w:styleId="a8">
    <w:name w:val="Цитата Знак"/>
    <w:basedOn w:val="a0"/>
    <w:link w:val="a7"/>
    <w:uiPriority w:val="29"/>
    <w:rsid w:val="006101D9"/>
    <w:rPr>
      <w:i/>
      <w:iCs/>
      <w:color w:val="404040" w:themeColor="text1" w:themeTint="BF"/>
    </w:rPr>
  </w:style>
  <w:style w:type="paragraph" w:styleId="a9">
    <w:name w:val="List Paragraph"/>
    <w:basedOn w:val="a"/>
    <w:uiPriority w:val="34"/>
    <w:qFormat/>
    <w:rsid w:val="006101D9"/>
    <w:pPr>
      <w:spacing w:after="160" w:line="259" w:lineRule="auto"/>
      <w:ind w:left="720"/>
      <w:contextualSpacing/>
    </w:pPr>
    <w:rPr>
      <w:lang w:val="en-US"/>
    </w:rPr>
  </w:style>
  <w:style w:type="character" w:styleId="aa">
    <w:name w:val="Intense Emphasis"/>
    <w:basedOn w:val="a0"/>
    <w:uiPriority w:val="21"/>
    <w:qFormat/>
    <w:rsid w:val="006101D9"/>
    <w:rPr>
      <w:i/>
      <w:iCs/>
      <w:color w:val="2F5496" w:themeColor="accent1" w:themeShade="BF"/>
    </w:rPr>
  </w:style>
  <w:style w:type="paragraph" w:styleId="ab">
    <w:name w:val="Intense Quote"/>
    <w:basedOn w:val="a"/>
    <w:next w:val="a"/>
    <w:link w:val="ac"/>
    <w:uiPriority w:val="30"/>
    <w:qFormat/>
    <w:rsid w:val="006101D9"/>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lang w:val="en-US"/>
    </w:rPr>
  </w:style>
  <w:style w:type="character" w:customStyle="1" w:styleId="ac">
    <w:name w:val="Насичена цитата Знак"/>
    <w:basedOn w:val="a0"/>
    <w:link w:val="ab"/>
    <w:uiPriority w:val="30"/>
    <w:rsid w:val="006101D9"/>
    <w:rPr>
      <w:i/>
      <w:iCs/>
      <w:color w:val="2F5496" w:themeColor="accent1" w:themeShade="BF"/>
    </w:rPr>
  </w:style>
  <w:style w:type="character" w:styleId="ad">
    <w:name w:val="Intense Reference"/>
    <w:basedOn w:val="a0"/>
    <w:uiPriority w:val="32"/>
    <w:qFormat/>
    <w:rsid w:val="006101D9"/>
    <w:rPr>
      <w:b/>
      <w:bCs/>
      <w:smallCaps/>
      <w:color w:val="2F5496" w:themeColor="accent1" w:themeShade="BF"/>
      <w:spacing w:val="5"/>
    </w:rPr>
  </w:style>
  <w:style w:type="character" w:styleId="ae">
    <w:name w:val="Hyperlink"/>
    <w:basedOn w:val="a0"/>
    <w:uiPriority w:val="99"/>
    <w:unhideWhenUsed/>
    <w:rsid w:val="00F54039"/>
    <w:rPr>
      <w:color w:val="0563C1" w:themeColor="hyperlink"/>
      <w:u w:val="single"/>
    </w:rPr>
  </w:style>
  <w:style w:type="character" w:customStyle="1" w:styleId="UnresolvedMention">
    <w:name w:val="Unresolved Mention"/>
    <w:basedOn w:val="a0"/>
    <w:uiPriority w:val="99"/>
    <w:semiHidden/>
    <w:unhideWhenUsed/>
    <w:rsid w:val="00F54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26176">
      <w:bodyDiv w:val="1"/>
      <w:marLeft w:val="0"/>
      <w:marRight w:val="0"/>
      <w:marTop w:val="0"/>
      <w:marBottom w:val="0"/>
      <w:divBdr>
        <w:top w:val="none" w:sz="0" w:space="0" w:color="auto"/>
        <w:left w:val="none" w:sz="0" w:space="0" w:color="auto"/>
        <w:bottom w:val="none" w:sz="0" w:space="0" w:color="auto"/>
        <w:right w:val="none" w:sz="0" w:space="0" w:color="auto"/>
      </w:divBdr>
    </w:div>
    <w:div w:id="175270090">
      <w:bodyDiv w:val="1"/>
      <w:marLeft w:val="0"/>
      <w:marRight w:val="0"/>
      <w:marTop w:val="0"/>
      <w:marBottom w:val="0"/>
      <w:divBdr>
        <w:top w:val="none" w:sz="0" w:space="0" w:color="auto"/>
        <w:left w:val="none" w:sz="0" w:space="0" w:color="auto"/>
        <w:bottom w:val="none" w:sz="0" w:space="0" w:color="auto"/>
        <w:right w:val="none" w:sz="0" w:space="0" w:color="auto"/>
      </w:divBdr>
    </w:div>
    <w:div w:id="196509224">
      <w:bodyDiv w:val="1"/>
      <w:marLeft w:val="0"/>
      <w:marRight w:val="0"/>
      <w:marTop w:val="0"/>
      <w:marBottom w:val="0"/>
      <w:divBdr>
        <w:top w:val="none" w:sz="0" w:space="0" w:color="auto"/>
        <w:left w:val="none" w:sz="0" w:space="0" w:color="auto"/>
        <w:bottom w:val="none" w:sz="0" w:space="0" w:color="auto"/>
        <w:right w:val="none" w:sz="0" w:space="0" w:color="auto"/>
      </w:divBdr>
    </w:div>
    <w:div w:id="244803029">
      <w:bodyDiv w:val="1"/>
      <w:marLeft w:val="0"/>
      <w:marRight w:val="0"/>
      <w:marTop w:val="0"/>
      <w:marBottom w:val="0"/>
      <w:divBdr>
        <w:top w:val="none" w:sz="0" w:space="0" w:color="auto"/>
        <w:left w:val="none" w:sz="0" w:space="0" w:color="auto"/>
        <w:bottom w:val="none" w:sz="0" w:space="0" w:color="auto"/>
        <w:right w:val="none" w:sz="0" w:space="0" w:color="auto"/>
      </w:divBdr>
    </w:div>
    <w:div w:id="268247570">
      <w:bodyDiv w:val="1"/>
      <w:marLeft w:val="0"/>
      <w:marRight w:val="0"/>
      <w:marTop w:val="0"/>
      <w:marBottom w:val="0"/>
      <w:divBdr>
        <w:top w:val="none" w:sz="0" w:space="0" w:color="auto"/>
        <w:left w:val="none" w:sz="0" w:space="0" w:color="auto"/>
        <w:bottom w:val="none" w:sz="0" w:space="0" w:color="auto"/>
        <w:right w:val="none" w:sz="0" w:space="0" w:color="auto"/>
      </w:divBdr>
    </w:div>
    <w:div w:id="278684166">
      <w:bodyDiv w:val="1"/>
      <w:marLeft w:val="0"/>
      <w:marRight w:val="0"/>
      <w:marTop w:val="0"/>
      <w:marBottom w:val="0"/>
      <w:divBdr>
        <w:top w:val="none" w:sz="0" w:space="0" w:color="auto"/>
        <w:left w:val="none" w:sz="0" w:space="0" w:color="auto"/>
        <w:bottom w:val="none" w:sz="0" w:space="0" w:color="auto"/>
        <w:right w:val="none" w:sz="0" w:space="0" w:color="auto"/>
      </w:divBdr>
    </w:div>
    <w:div w:id="317729930">
      <w:bodyDiv w:val="1"/>
      <w:marLeft w:val="0"/>
      <w:marRight w:val="0"/>
      <w:marTop w:val="0"/>
      <w:marBottom w:val="0"/>
      <w:divBdr>
        <w:top w:val="none" w:sz="0" w:space="0" w:color="auto"/>
        <w:left w:val="none" w:sz="0" w:space="0" w:color="auto"/>
        <w:bottom w:val="none" w:sz="0" w:space="0" w:color="auto"/>
        <w:right w:val="none" w:sz="0" w:space="0" w:color="auto"/>
      </w:divBdr>
    </w:div>
    <w:div w:id="408769901">
      <w:bodyDiv w:val="1"/>
      <w:marLeft w:val="0"/>
      <w:marRight w:val="0"/>
      <w:marTop w:val="0"/>
      <w:marBottom w:val="0"/>
      <w:divBdr>
        <w:top w:val="none" w:sz="0" w:space="0" w:color="auto"/>
        <w:left w:val="none" w:sz="0" w:space="0" w:color="auto"/>
        <w:bottom w:val="none" w:sz="0" w:space="0" w:color="auto"/>
        <w:right w:val="none" w:sz="0" w:space="0" w:color="auto"/>
      </w:divBdr>
    </w:div>
    <w:div w:id="483009633">
      <w:bodyDiv w:val="1"/>
      <w:marLeft w:val="0"/>
      <w:marRight w:val="0"/>
      <w:marTop w:val="0"/>
      <w:marBottom w:val="0"/>
      <w:divBdr>
        <w:top w:val="none" w:sz="0" w:space="0" w:color="auto"/>
        <w:left w:val="none" w:sz="0" w:space="0" w:color="auto"/>
        <w:bottom w:val="none" w:sz="0" w:space="0" w:color="auto"/>
        <w:right w:val="none" w:sz="0" w:space="0" w:color="auto"/>
      </w:divBdr>
    </w:div>
    <w:div w:id="614219836">
      <w:bodyDiv w:val="1"/>
      <w:marLeft w:val="0"/>
      <w:marRight w:val="0"/>
      <w:marTop w:val="0"/>
      <w:marBottom w:val="0"/>
      <w:divBdr>
        <w:top w:val="none" w:sz="0" w:space="0" w:color="auto"/>
        <w:left w:val="none" w:sz="0" w:space="0" w:color="auto"/>
        <w:bottom w:val="none" w:sz="0" w:space="0" w:color="auto"/>
        <w:right w:val="none" w:sz="0" w:space="0" w:color="auto"/>
      </w:divBdr>
    </w:div>
    <w:div w:id="645597083">
      <w:bodyDiv w:val="1"/>
      <w:marLeft w:val="0"/>
      <w:marRight w:val="0"/>
      <w:marTop w:val="0"/>
      <w:marBottom w:val="0"/>
      <w:divBdr>
        <w:top w:val="none" w:sz="0" w:space="0" w:color="auto"/>
        <w:left w:val="none" w:sz="0" w:space="0" w:color="auto"/>
        <w:bottom w:val="none" w:sz="0" w:space="0" w:color="auto"/>
        <w:right w:val="none" w:sz="0" w:space="0" w:color="auto"/>
      </w:divBdr>
    </w:div>
    <w:div w:id="664824065">
      <w:bodyDiv w:val="1"/>
      <w:marLeft w:val="0"/>
      <w:marRight w:val="0"/>
      <w:marTop w:val="0"/>
      <w:marBottom w:val="0"/>
      <w:divBdr>
        <w:top w:val="none" w:sz="0" w:space="0" w:color="auto"/>
        <w:left w:val="none" w:sz="0" w:space="0" w:color="auto"/>
        <w:bottom w:val="none" w:sz="0" w:space="0" w:color="auto"/>
        <w:right w:val="none" w:sz="0" w:space="0" w:color="auto"/>
      </w:divBdr>
    </w:div>
    <w:div w:id="704477799">
      <w:bodyDiv w:val="1"/>
      <w:marLeft w:val="0"/>
      <w:marRight w:val="0"/>
      <w:marTop w:val="0"/>
      <w:marBottom w:val="0"/>
      <w:divBdr>
        <w:top w:val="none" w:sz="0" w:space="0" w:color="auto"/>
        <w:left w:val="none" w:sz="0" w:space="0" w:color="auto"/>
        <w:bottom w:val="none" w:sz="0" w:space="0" w:color="auto"/>
        <w:right w:val="none" w:sz="0" w:space="0" w:color="auto"/>
      </w:divBdr>
    </w:div>
    <w:div w:id="708647303">
      <w:bodyDiv w:val="1"/>
      <w:marLeft w:val="0"/>
      <w:marRight w:val="0"/>
      <w:marTop w:val="0"/>
      <w:marBottom w:val="0"/>
      <w:divBdr>
        <w:top w:val="none" w:sz="0" w:space="0" w:color="auto"/>
        <w:left w:val="none" w:sz="0" w:space="0" w:color="auto"/>
        <w:bottom w:val="none" w:sz="0" w:space="0" w:color="auto"/>
        <w:right w:val="none" w:sz="0" w:space="0" w:color="auto"/>
      </w:divBdr>
    </w:div>
    <w:div w:id="1010640371">
      <w:bodyDiv w:val="1"/>
      <w:marLeft w:val="0"/>
      <w:marRight w:val="0"/>
      <w:marTop w:val="0"/>
      <w:marBottom w:val="0"/>
      <w:divBdr>
        <w:top w:val="none" w:sz="0" w:space="0" w:color="auto"/>
        <w:left w:val="none" w:sz="0" w:space="0" w:color="auto"/>
        <w:bottom w:val="none" w:sz="0" w:space="0" w:color="auto"/>
        <w:right w:val="none" w:sz="0" w:space="0" w:color="auto"/>
      </w:divBdr>
    </w:div>
    <w:div w:id="1128431374">
      <w:bodyDiv w:val="1"/>
      <w:marLeft w:val="0"/>
      <w:marRight w:val="0"/>
      <w:marTop w:val="0"/>
      <w:marBottom w:val="0"/>
      <w:divBdr>
        <w:top w:val="none" w:sz="0" w:space="0" w:color="auto"/>
        <w:left w:val="none" w:sz="0" w:space="0" w:color="auto"/>
        <w:bottom w:val="none" w:sz="0" w:space="0" w:color="auto"/>
        <w:right w:val="none" w:sz="0" w:space="0" w:color="auto"/>
      </w:divBdr>
      <w:divsChild>
        <w:div w:id="298800569">
          <w:marLeft w:val="0"/>
          <w:marRight w:val="0"/>
          <w:marTop w:val="0"/>
          <w:marBottom w:val="0"/>
          <w:divBdr>
            <w:top w:val="none" w:sz="0" w:space="0" w:color="auto"/>
            <w:left w:val="none" w:sz="0" w:space="0" w:color="auto"/>
            <w:bottom w:val="none" w:sz="0" w:space="0" w:color="auto"/>
            <w:right w:val="none" w:sz="0" w:space="0" w:color="auto"/>
          </w:divBdr>
        </w:div>
        <w:div w:id="299924172">
          <w:marLeft w:val="0"/>
          <w:marRight w:val="0"/>
          <w:marTop w:val="0"/>
          <w:marBottom w:val="0"/>
          <w:divBdr>
            <w:top w:val="none" w:sz="0" w:space="0" w:color="auto"/>
            <w:left w:val="none" w:sz="0" w:space="0" w:color="auto"/>
            <w:bottom w:val="none" w:sz="0" w:space="0" w:color="auto"/>
            <w:right w:val="none" w:sz="0" w:space="0" w:color="auto"/>
          </w:divBdr>
        </w:div>
        <w:div w:id="945192500">
          <w:marLeft w:val="0"/>
          <w:marRight w:val="0"/>
          <w:marTop w:val="0"/>
          <w:marBottom w:val="0"/>
          <w:divBdr>
            <w:top w:val="none" w:sz="0" w:space="0" w:color="auto"/>
            <w:left w:val="none" w:sz="0" w:space="0" w:color="auto"/>
            <w:bottom w:val="none" w:sz="0" w:space="0" w:color="auto"/>
            <w:right w:val="none" w:sz="0" w:space="0" w:color="auto"/>
          </w:divBdr>
        </w:div>
      </w:divsChild>
    </w:div>
    <w:div w:id="1163661767">
      <w:bodyDiv w:val="1"/>
      <w:marLeft w:val="0"/>
      <w:marRight w:val="0"/>
      <w:marTop w:val="0"/>
      <w:marBottom w:val="0"/>
      <w:divBdr>
        <w:top w:val="none" w:sz="0" w:space="0" w:color="auto"/>
        <w:left w:val="none" w:sz="0" w:space="0" w:color="auto"/>
        <w:bottom w:val="none" w:sz="0" w:space="0" w:color="auto"/>
        <w:right w:val="none" w:sz="0" w:space="0" w:color="auto"/>
      </w:divBdr>
    </w:div>
    <w:div w:id="1186791853">
      <w:bodyDiv w:val="1"/>
      <w:marLeft w:val="0"/>
      <w:marRight w:val="0"/>
      <w:marTop w:val="0"/>
      <w:marBottom w:val="0"/>
      <w:divBdr>
        <w:top w:val="none" w:sz="0" w:space="0" w:color="auto"/>
        <w:left w:val="none" w:sz="0" w:space="0" w:color="auto"/>
        <w:bottom w:val="none" w:sz="0" w:space="0" w:color="auto"/>
        <w:right w:val="none" w:sz="0" w:space="0" w:color="auto"/>
      </w:divBdr>
    </w:div>
    <w:div w:id="1245608926">
      <w:bodyDiv w:val="1"/>
      <w:marLeft w:val="0"/>
      <w:marRight w:val="0"/>
      <w:marTop w:val="0"/>
      <w:marBottom w:val="0"/>
      <w:divBdr>
        <w:top w:val="none" w:sz="0" w:space="0" w:color="auto"/>
        <w:left w:val="none" w:sz="0" w:space="0" w:color="auto"/>
        <w:bottom w:val="none" w:sz="0" w:space="0" w:color="auto"/>
        <w:right w:val="none" w:sz="0" w:space="0" w:color="auto"/>
      </w:divBdr>
      <w:divsChild>
        <w:div w:id="199098707">
          <w:marLeft w:val="0"/>
          <w:marRight w:val="0"/>
          <w:marTop w:val="0"/>
          <w:marBottom w:val="0"/>
          <w:divBdr>
            <w:top w:val="none" w:sz="0" w:space="0" w:color="auto"/>
            <w:left w:val="none" w:sz="0" w:space="0" w:color="auto"/>
            <w:bottom w:val="none" w:sz="0" w:space="0" w:color="auto"/>
            <w:right w:val="none" w:sz="0" w:space="0" w:color="auto"/>
          </w:divBdr>
        </w:div>
        <w:div w:id="1885487122">
          <w:marLeft w:val="0"/>
          <w:marRight w:val="0"/>
          <w:marTop w:val="0"/>
          <w:marBottom w:val="0"/>
          <w:divBdr>
            <w:top w:val="none" w:sz="0" w:space="0" w:color="auto"/>
            <w:left w:val="none" w:sz="0" w:space="0" w:color="auto"/>
            <w:bottom w:val="none" w:sz="0" w:space="0" w:color="auto"/>
            <w:right w:val="none" w:sz="0" w:space="0" w:color="auto"/>
          </w:divBdr>
        </w:div>
      </w:divsChild>
    </w:div>
    <w:div w:id="1277827549">
      <w:bodyDiv w:val="1"/>
      <w:marLeft w:val="0"/>
      <w:marRight w:val="0"/>
      <w:marTop w:val="0"/>
      <w:marBottom w:val="0"/>
      <w:divBdr>
        <w:top w:val="none" w:sz="0" w:space="0" w:color="auto"/>
        <w:left w:val="none" w:sz="0" w:space="0" w:color="auto"/>
        <w:bottom w:val="none" w:sz="0" w:space="0" w:color="auto"/>
        <w:right w:val="none" w:sz="0" w:space="0" w:color="auto"/>
      </w:divBdr>
    </w:div>
    <w:div w:id="1298881124">
      <w:bodyDiv w:val="1"/>
      <w:marLeft w:val="0"/>
      <w:marRight w:val="0"/>
      <w:marTop w:val="0"/>
      <w:marBottom w:val="0"/>
      <w:divBdr>
        <w:top w:val="none" w:sz="0" w:space="0" w:color="auto"/>
        <w:left w:val="none" w:sz="0" w:space="0" w:color="auto"/>
        <w:bottom w:val="none" w:sz="0" w:space="0" w:color="auto"/>
        <w:right w:val="none" w:sz="0" w:space="0" w:color="auto"/>
      </w:divBdr>
    </w:div>
    <w:div w:id="1612005368">
      <w:bodyDiv w:val="1"/>
      <w:marLeft w:val="0"/>
      <w:marRight w:val="0"/>
      <w:marTop w:val="0"/>
      <w:marBottom w:val="0"/>
      <w:divBdr>
        <w:top w:val="none" w:sz="0" w:space="0" w:color="auto"/>
        <w:left w:val="none" w:sz="0" w:space="0" w:color="auto"/>
        <w:bottom w:val="none" w:sz="0" w:space="0" w:color="auto"/>
        <w:right w:val="none" w:sz="0" w:space="0" w:color="auto"/>
      </w:divBdr>
    </w:div>
    <w:div w:id="1873498606">
      <w:bodyDiv w:val="1"/>
      <w:marLeft w:val="0"/>
      <w:marRight w:val="0"/>
      <w:marTop w:val="0"/>
      <w:marBottom w:val="0"/>
      <w:divBdr>
        <w:top w:val="none" w:sz="0" w:space="0" w:color="auto"/>
        <w:left w:val="none" w:sz="0" w:space="0" w:color="auto"/>
        <w:bottom w:val="none" w:sz="0" w:space="0" w:color="auto"/>
        <w:right w:val="none" w:sz="0" w:space="0" w:color="auto"/>
      </w:divBdr>
    </w:div>
    <w:div w:id="1875580612">
      <w:bodyDiv w:val="1"/>
      <w:marLeft w:val="0"/>
      <w:marRight w:val="0"/>
      <w:marTop w:val="0"/>
      <w:marBottom w:val="0"/>
      <w:divBdr>
        <w:top w:val="none" w:sz="0" w:space="0" w:color="auto"/>
        <w:left w:val="none" w:sz="0" w:space="0" w:color="auto"/>
        <w:bottom w:val="none" w:sz="0" w:space="0" w:color="auto"/>
        <w:right w:val="none" w:sz="0" w:space="0" w:color="auto"/>
      </w:divBdr>
    </w:div>
    <w:div w:id="1978024477">
      <w:bodyDiv w:val="1"/>
      <w:marLeft w:val="0"/>
      <w:marRight w:val="0"/>
      <w:marTop w:val="0"/>
      <w:marBottom w:val="0"/>
      <w:divBdr>
        <w:top w:val="none" w:sz="0" w:space="0" w:color="auto"/>
        <w:left w:val="none" w:sz="0" w:space="0" w:color="auto"/>
        <w:bottom w:val="none" w:sz="0" w:space="0" w:color="auto"/>
        <w:right w:val="none" w:sz="0" w:space="0" w:color="auto"/>
      </w:divBdr>
      <w:divsChild>
        <w:div w:id="40784918">
          <w:marLeft w:val="0"/>
          <w:marRight w:val="0"/>
          <w:marTop w:val="0"/>
          <w:marBottom w:val="0"/>
          <w:divBdr>
            <w:top w:val="none" w:sz="0" w:space="0" w:color="auto"/>
            <w:left w:val="none" w:sz="0" w:space="0" w:color="auto"/>
            <w:bottom w:val="none" w:sz="0" w:space="0" w:color="auto"/>
            <w:right w:val="none" w:sz="0" w:space="0" w:color="auto"/>
          </w:divBdr>
        </w:div>
        <w:div w:id="1992560304">
          <w:marLeft w:val="0"/>
          <w:marRight w:val="0"/>
          <w:marTop w:val="0"/>
          <w:marBottom w:val="0"/>
          <w:divBdr>
            <w:top w:val="none" w:sz="0" w:space="0" w:color="auto"/>
            <w:left w:val="none" w:sz="0" w:space="0" w:color="auto"/>
            <w:bottom w:val="none" w:sz="0" w:space="0" w:color="auto"/>
            <w:right w:val="none" w:sz="0" w:space="0" w:color="auto"/>
          </w:divBdr>
        </w:div>
        <w:div w:id="1999653122">
          <w:marLeft w:val="0"/>
          <w:marRight w:val="0"/>
          <w:marTop w:val="0"/>
          <w:marBottom w:val="0"/>
          <w:divBdr>
            <w:top w:val="none" w:sz="0" w:space="0" w:color="auto"/>
            <w:left w:val="none" w:sz="0" w:space="0" w:color="auto"/>
            <w:bottom w:val="none" w:sz="0" w:space="0" w:color="auto"/>
            <w:right w:val="none" w:sz="0" w:space="0" w:color="auto"/>
          </w:divBdr>
        </w:div>
      </w:divsChild>
    </w:div>
    <w:div w:id="2093579577">
      <w:bodyDiv w:val="1"/>
      <w:marLeft w:val="0"/>
      <w:marRight w:val="0"/>
      <w:marTop w:val="0"/>
      <w:marBottom w:val="0"/>
      <w:divBdr>
        <w:top w:val="none" w:sz="0" w:space="0" w:color="auto"/>
        <w:left w:val="none" w:sz="0" w:space="0" w:color="auto"/>
        <w:bottom w:val="none" w:sz="0" w:space="0" w:color="auto"/>
        <w:right w:val="none" w:sz="0" w:space="0" w:color="auto"/>
      </w:divBdr>
      <w:divsChild>
        <w:div w:id="853303059">
          <w:marLeft w:val="0"/>
          <w:marRight w:val="0"/>
          <w:marTop w:val="0"/>
          <w:marBottom w:val="0"/>
          <w:divBdr>
            <w:top w:val="none" w:sz="0" w:space="0" w:color="auto"/>
            <w:left w:val="none" w:sz="0" w:space="0" w:color="auto"/>
            <w:bottom w:val="none" w:sz="0" w:space="0" w:color="auto"/>
            <w:right w:val="none" w:sz="0" w:space="0" w:color="auto"/>
          </w:divBdr>
        </w:div>
        <w:div w:id="2079203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2739</Words>
  <Characters>1562</Characters>
  <Application>Microsoft Office Word</Application>
  <DocSecurity>0</DocSecurity>
  <Lines>13</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Protchenko</dc:creator>
  <cp:keywords/>
  <dc:description/>
  <cp:lastModifiedBy>Роман</cp:lastModifiedBy>
  <cp:revision>1</cp:revision>
  <dcterms:created xsi:type="dcterms:W3CDTF">2025-01-13T08:30:00Z</dcterms:created>
  <dcterms:modified xsi:type="dcterms:W3CDTF">2025-01-13T17:41:00Z</dcterms:modified>
</cp:coreProperties>
</file>