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CF" w:rsidRPr="001742EF" w:rsidRDefault="00FE024B" w:rsidP="001742EF">
      <w:pPr>
        <w:pStyle w:val="Default"/>
        <w:jc w:val="center"/>
        <w:rPr>
          <w:b/>
          <w:bCs/>
        </w:rPr>
      </w:pPr>
      <w:bookmarkStart w:id="0" w:name="_GoBack"/>
      <w:r w:rsidRPr="001742EF">
        <w:rPr>
          <w:b/>
          <w:bCs/>
        </w:rPr>
        <w:t>Описовий звіт</w:t>
      </w:r>
      <w:r w:rsidR="001742EF" w:rsidRPr="001742EF">
        <w:rPr>
          <w:b/>
          <w:bCs/>
        </w:rPr>
        <w:t xml:space="preserve"> </w:t>
      </w:r>
      <w:r w:rsidRPr="001742EF">
        <w:rPr>
          <w:b/>
          <w:bCs/>
        </w:rPr>
        <w:t xml:space="preserve">про діяльність </w:t>
      </w:r>
      <w:r w:rsidR="00DF19CF" w:rsidRPr="001742EF">
        <w:rPr>
          <w:b/>
          <w:bCs/>
        </w:rPr>
        <w:t>ВГО</w:t>
      </w:r>
    </w:p>
    <w:p w:rsidR="00FE024B" w:rsidRPr="001742EF" w:rsidRDefault="00FE024B" w:rsidP="001742EF">
      <w:pPr>
        <w:pStyle w:val="Default"/>
        <w:jc w:val="center"/>
      </w:pPr>
      <w:r w:rsidRPr="001742EF">
        <w:rPr>
          <w:b/>
          <w:bCs/>
        </w:rPr>
        <w:t>«Національна Асоціація сільськогосподарських дорадчих служб України»</w:t>
      </w:r>
    </w:p>
    <w:p w:rsidR="00FE024B" w:rsidRPr="001742EF" w:rsidRDefault="00FE024B" w:rsidP="00174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2EF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DF19CF" w:rsidRPr="001742EF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1742EF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bookmarkEnd w:id="0"/>
    <w:p w:rsidR="00DF19CF" w:rsidRPr="001742E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1742E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>Робота з членами НАСДСУ</w:t>
      </w:r>
      <w:r w:rsidRPr="00DF19CF">
        <w:rPr>
          <w:rFonts w:ascii="Times New Roman" w:eastAsia="Calibri" w:hAnsi="Times New Roman" w:cs="Times New Roman"/>
          <w:bCs/>
          <w:sz w:val="24"/>
          <w:szCs w:val="24"/>
        </w:rPr>
        <w:t>: зустрічі керівників/представників дорадчих служб та дорадників; засідання робочих органів; організація та проведення навчання за програмами базової підготовки та підвищення кваліфікації (у співпраці з закладами вищої освіти; консультування.</w:t>
      </w:r>
    </w:p>
    <w:p w:rsidR="00DF19CF" w:rsidRPr="00DF19CF" w:rsidRDefault="00DF19CF" w:rsidP="001742E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19CF" w:rsidRPr="00DF19CF" w:rsidRDefault="00DF19CF" w:rsidP="001742E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19CF">
        <w:rPr>
          <w:rFonts w:ascii="Times New Roman" w:eastAsia="Calibri" w:hAnsi="Times New Roman" w:cs="Times New Roman"/>
          <w:bCs/>
          <w:sz w:val="24"/>
          <w:szCs w:val="24"/>
        </w:rPr>
        <w:t xml:space="preserve">Триває реалізація проєкту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>«Німецько-український агрополітичний діалог</w:t>
      </w:r>
      <w:r w:rsidRPr="00DF19CF">
        <w:rPr>
          <w:rFonts w:ascii="Times New Roman" w:eastAsia="Calibri" w:hAnsi="Times New Roman" w:cs="Times New Roman"/>
          <w:bCs/>
          <w:sz w:val="24"/>
          <w:szCs w:val="24"/>
        </w:rPr>
        <w:t xml:space="preserve">», де НАСДСУ виступає в якості </w:t>
      </w:r>
      <w:proofErr w:type="spellStart"/>
      <w:r w:rsidRPr="00DF19CF">
        <w:rPr>
          <w:rFonts w:ascii="Times New Roman" w:eastAsia="Calibri" w:hAnsi="Times New Roman" w:cs="Times New Roman"/>
          <w:bCs/>
          <w:sz w:val="24"/>
          <w:szCs w:val="24"/>
        </w:rPr>
        <w:t>бенефіціара</w:t>
      </w:r>
      <w:proofErr w:type="spellEnd"/>
      <w:r w:rsidRPr="00DF19CF">
        <w:rPr>
          <w:rFonts w:ascii="Times New Roman" w:eastAsia="Calibri" w:hAnsi="Times New Roman" w:cs="Times New Roman"/>
          <w:bCs/>
          <w:sz w:val="24"/>
          <w:szCs w:val="24"/>
        </w:rPr>
        <w:t xml:space="preserve"> та оперативного партнера. Більше про проєкт тут: </w:t>
      </w:r>
      <w:hyperlink r:id="rId5" w:history="1">
        <w:r w:rsidRPr="001742EF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https://www.apd-ukraine.de</w:t>
        </w:r>
      </w:hyperlink>
      <w:r w:rsidRPr="00DF19CF">
        <w:rPr>
          <w:rFonts w:ascii="Times New Roman" w:eastAsia="Calibri" w:hAnsi="Times New Roman" w:cs="Times New Roman"/>
          <w:bCs/>
          <w:sz w:val="24"/>
          <w:szCs w:val="24"/>
        </w:rPr>
        <w:t>. Зокрема, в рамках реалізації проєкту відбулися наступні заходи:</w:t>
      </w:r>
    </w:p>
    <w:p w:rsidR="00DF19CF" w:rsidRPr="00DF19CF" w:rsidRDefault="00DF19CF" w:rsidP="001742E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1742E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У грудні 2019 р. НАСДСУ подала заявку на вступ до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EUFRAS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European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Forum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for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Agricultural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and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Rural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Advisory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Services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—Європейський форум сільськогосподарських і сільських дорадчих служб. </w:t>
      </w:r>
    </w:p>
    <w:p w:rsidR="00DF19CF" w:rsidRPr="001742E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E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якості члена EUFRAS, двоє співробітників НАСДСУ взяли участь у </w:t>
      </w:r>
      <w:r w:rsidRPr="00DF19CF">
        <w:rPr>
          <w:rFonts w:ascii="Times New Roman" w:eastAsia="Calibri" w:hAnsi="Times New Roman" w:cs="Times New Roman"/>
          <w:b/>
          <w:sz w:val="24"/>
          <w:szCs w:val="24"/>
        </w:rPr>
        <w:t>щорічній асамблеї EUFRAS в Греції,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організовану у співпраці з Афінським аграрним університетом з 21 по 25 лютого, а також у дводенному тренінгу "Комунікація та побудова відносин у дорадчій роботі" </w:t>
      </w:r>
      <w:proofErr w:type="gramStart"/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та  </w:t>
      </w:r>
      <w:proofErr w:type="spellStart"/>
      <w:r w:rsidRPr="00DF19CF">
        <w:rPr>
          <w:rFonts w:ascii="Times New Roman" w:eastAsia="Calibri" w:hAnsi="Times New Roman" w:cs="Times New Roman"/>
          <w:sz w:val="24"/>
          <w:szCs w:val="24"/>
        </w:rPr>
        <w:t>передвступному</w:t>
      </w:r>
      <w:proofErr w:type="spellEnd"/>
      <w:proofErr w:type="gramEnd"/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семінарі "Підтримка інновацій".</w:t>
      </w:r>
    </w:p>
    <w:p w:rsidR="00DF19CF" w:rsidRPr="001742E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Підготовлено Пропозиції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>щодо державної підтримки аграрної економіки на 2020 рік</w:t>
      </w:r>
      <w:r w:rsidRPr="00DF19CF">
        <w:rPr>
          <w:rFonts w:ascii="Times New Roman" w:eastAsia="Calibri" w:hAnsi="Times New Roman" w:cs="Times New Roman"/>
          <w:sz w:val="24"/>
          <w:szCs w:val="24"/>
        </w:rPr>
        <w:t>. Відповідно до Указу Президента України No837\2019 «Про невідкладні заходи з проведення реформ та зміцнення держави» Кабінету міністрів України було доручено до 31 березня 2020 року вжити заходів, щодо запровадження механізмів державної підтримки в т.ч. щодо підвищення фінансової спроможності фермерів та малих сільськогосподарських виробників, зокрема програм технологічного супроводу та дорадництва. Пропозиції було передано до Міністерства аграрної політики та продовольства України.</w:t>
      </w: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1742E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Підготовлено пропозиції від НАСДСУ до змін у Постанові №106 на 2020 рік </w:t>
      </w:r>
      <w:r w:rsidRPr="00DF19CF">
        <w:rPr>
          <w:rFonts w:ascii="Times New Roman" w:eastAsia="Calibri" w:hAnsi="Times New Roman" w:cs="Times New Roman"/>
          <w:b/>
          <w:sz w:val="24"/>
          <w:szCs w:val="24"/>
        </w:rPr>
        <w:t>щодо дорадчих послуг, а також з нового напряму підтримки фермерських господарств –перетворення особистих селянських господарств у фермерські господарства</w:t>
      </w:r>
      <w:r w:rsidRPr="00DF19CF">
        <w:rPr>
          <w:rFonts w:ascii="Times New Roman" w:eastAsia="Calibri" w:hAnsi="Times New Roman" w:cs="Times New Roman"/>
          <w:sz w:val="24"/>
          <w:szCs w:val="24"/>
        </w:rPr>
        <w:t>.  Метою цього є: перетворення особистих селянських господарств у фермерські господарства та розвиток їх бізнесу. За умови державн</w:t>
      </w:r>
      <w:r w:rsidRPr="001742EF">
        <w:rPr>
          <w:rFonts w:ascii="Times New Roman" w:eastAsia="Calibri" w:hAnsi="Times New Roman" w:cs="Times New Roman"/>
          <w:sz w:val="24"/>
          <w:szCs w:val="24"/>
        </w:rPr>
        <w:t xml:space="preserve">ої підтримки цього напряму, </w:t>
      </w:r>
      <w:r w:rsidRPr="00DF19CF">
        <w:rPr>
          <w:rFonts w:ascii="Times New Roman" w:eastAsia="Calibri" w:hAnsi="Times New Roman" w:cs="Times New Roman"/>
          <w:sz w:val="24"/>
          <w:szCs w:val="24"/>
        </w:rPr>
        <w:t>дорадчі служби готові забезпечити дорадчий супровід перетворення ОСГ у ФГ</w:t>
      </w: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Участь у підготовці та організації проведення Семінару-практикуму лізингових компаній України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«Як малому та середньому бізнесу Львівщини отримати лізингове фінансування», 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21 лютого 2020 року: </w:t>
      </w:r>
    </w:p>
    <w:p w:rsidR="00DF19CF" w:rsidRPr="00DF19CF" w:rsidRDefault="00DF19CF" w:rsidP="001742E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визначення цільової аудиторії, </w:t>
      </w:r>
    </w:p>
    <w:p w:rsidR="00DF19CF" w:rsidRPr="00DF19CF" w:rsidRDefault="00DF19CF" w:rsidP="001742E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запрошення учасників тренінгу, </w:t>
      </w:r>
    </w:p>
    <w:p w:rsidR="00DF19CF" w:rsidRPr="00DF19CF" w:rsidRDefault="00DF19CF" w:rsidP="001742E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забезпечення присутності щонайменше 50 представників малого та середнього бізнесу, органів місцевої влади та інших зацікавлених осіб, </w:t>
      </w:r>
    </w:p>
    <w:p w:rsidR="00DF19CF" w:rsidRPr="00DF19CF" w:rsidRDefault="00DF19CF" w:rsidP="001742E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супровід проведення заходу. </w:t>
      </w:r>
    </w:p>
    <w:p w:rsidR="00DF19CF" w:rsidRPr="00DF19CF" w:rsidRDefault="00DF19CF" w:rsidP="001742E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організація медіа супроводу, який включає: підготовку та публікацію прес-анонсу; залучення щонайменше 5 журналістів (місцеві </w:t>
      </w:r>
      <w:proofErr w:type="spellStart"/>
      <w:r w:rsidRPr="00DF19CF">
        <w:rPr>
          <w:rFonts w:ascii="Times New Roman" w:eastAsia="Calibri" w:hAnsi="Times New Roman" w:cs="Times New Roman"/>
          <w:sz w:val="24"/>
          <w:szCs w:val="24"/>
        </w:rPr>
        <w:t>теле</w:t>
      </w:r>
      <w:proofErr w:type="spellEnd"/>
      <w:r w:rsidRPr="00DF19CF">
        <w:rPr>
          <w:rFonts w:ascii="Times New Roman" w:eastAsia="Calibri" w:hAnsi="Times New Roman" w:cs="Times New Roman"/>
          <w:sz w:val="24"/>
          <w:szCs w:val="24"/>
        </w:rPr>
        <w:t>, радіо, інтернет видання та друковані ЗМІ); розміщення інформації за результатами прес-конференцій в місцевих ЗМІ; проведення медіа-моніторингу та підготовку звіту протягом 10-днів по завершенню заходів.</w:t>
      </w: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>Участь у Міжнародній науково-практичній інтернет-конференції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«Інноваційно-технологічні механізми розвитку сучасної науки в умовах євроінтеграції». </w:t>
      </w:r>
      <w:r w:rsidRPr="00DF19CF">
        <w:rPr>
          <w:rFonts w:ascii="Times New Roman" w:eastAsia="Calibri" w:hAnsi="Times New Roman" w:cs="Times New Roman"/>
          <w:sz w:val="24"/>
          <w:szCs w:val="24"/>
        </w:rPr>
        <w:t>28.05.2020</w:t>
      </w: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Захід організовано наступними організаціями: Міністерство освіти і науки України, Національний університет біоресурсів і природокористування України, ВП НУБіП України «Ніжинський агротехнічний інститут», ЗО «Поліський державний університет», Республіка Білорусь, Варшавський університет наук про життя, Польща, Індустріально-економічний коледж імені академіка Г.Г. </w:t>
      </w:r>
      <w:proofErr w:type="spellStart"/>
      <w:r w:rsidRPr="00DF19CF">
        <w:rPr>
          <w:rFonts w:ascii="Times New Roman" w:eastAsia="Calibri" w:hAnsi="Times New Roman" w:cs="Times New Roman"/>
          <w:sz w:val="24"/>
          <w:szCs w:val="24"/>
        </w:rPr>
        <w:t>Сейткасимова</w:t>
      </w:r>
      <w:proofErr w:type="spellEnd"/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, Республіка Казахстан,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University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Science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Technology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Poland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University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Natural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Resources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Applied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Life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Sciences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9CF">
        <w:rPr>
          <w:rFonts w:ascii="Times New Roman" w:eastAsia="Calibri" w:hAnsi="Times New Roman" w:cs="Times New Roman"/>
          <w:sz w:val="24"/>
          <w:szCs w:val="24"/>
          <w:lang w:val="en-US"/>
        </w:rPr>
        <w:t>Austria</w:t>
      </w: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Участь у проведенні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Круглого столу «Подолання бар’єрів та викликів формування та реалізації лідерського потенціалу молоді у громадах», </w:t>
      </w:r>
      <w:r w:rsidRPr="00DF19CF">
        <w:rPr>
          <w:rFonts w:ascii="Times New Roman" w:eastAsia="Calibri" w:hAnsi="Times New Roman" w:cs="Times New Roman"/>
          <w:sz w:val="24"/>
          <w:szCs w:val="24"/>
        </w:rPr>
        <w:t>23 жовтня 2020 р,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sz w:val="24"/>
          <w:szCs w:val="24"/>
        </w:rPr>
        <w:t>організований  разом з Національним Університетом біоресурсів та природокористування України (НУБІПУ), за результатами якого було випущено збірник тез та матеріалів доповідей з круглого столу.</w:t>
      </w: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На запрошення Міністерства розвитку економіки, торгівлі та сільського господарства України було взято участь у черговому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>засіданні робочої групи з питань сільського розвитку</w:t>
      </w: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 (наказ Мінекономіки від 13.05.2020 № 866-20), що відбулося 29 жовтня 2020 р</w:t>
      </w: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174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CF">
        <w:rPr>
          <w:rFonts w:ascii="Times New Roman" w:eastAsia="Calibri" w:hAnsi="Times New Roman" w:cs="Times New Roman"/>
          <w:sz w:val="24"/>
          <w:szCs w:val="24"/>
        </w:rPr>
        <w:t xml:space="preserve">Разом </w:t>
      </w:r>
      <w:r w:rsidRPr="001742EF">
        <w:rPr>
          <w:rFonts w:ascii="Times New Roman" w:eastAsia="Calibri" w:hAnsi="Times New Roman" w:cs="Times New Roman"/>
          <w:sz w:val="24"/>
          <w:szCs w:val="24"/>
        </w:rPr>
        <w:t>з партнерами орган</w:t>
      </w:r>
      <w:r w:rsidR="001742EF" w:rsidRPr="001742EF">
        <w:rPr>
          <w:rFonts w:ascii="Times New Roman" w:eastAsia="Calibri" w:hAnsi="Times New Roman" w:cs="Times New Roman"/>
          <w:sz w:val="24"/>
          <w:szCs w:val="24"/>
        </w:rPr>
        <w:t>і</w:t>
      </w:r>
      <w:r w:rsidRPr="001742EF">
        <w:rPr>
          <w:rFonts w:ascii="Times New Roman" w:eastAsia="Calibri" w:hAnsi="Times New Roman" w:cs="Times New Roman"/>
          <w:sz w:val="24"/>
          <w:szCs w:val="24"/>
        </w:rPr>
        <w:t xml:space="preserve">зовано та проведено </w:t>
      </w:r>
      <w:r w:rsidRPr="001742EF">
        <w:rPr>
          <w:rFonts w:ascii="Times New Roman" w:eastAsia="Calibri" w:hAnsi="Times New Roman" w:cs="Times New Roman"/>
          <w:b/>
          <w:bCs/>
          <w:sz w:val="24"/>
          <w:szCs w:val="24"/>
        </w:rPr>
        <w:t>навчання</w:t>
      </w:r>
      <w:r w:rsidR="001742EF" w:rsidRPr="00174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19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«Сучасні підходи до організації аграрного дорадництва, актуальні проблеми в Україні», </w:t>
      </w:r>
      <w:r w:rsidRPr="00DF19CF">
        <w:rPr>
          <w:rFonts w:ascii="Times New Roman" w:eastAsia="Calibri" w:hAnsi="Times New Roman" w:cs="Times New Roman"/>
          <w:sz w:val="24"/>
          <w:szCs w:val="24"/>
        </w:rPr>
        <w:t>14-18 грудня 2020 р</w:t>
      </w:r>
      <w:r w:rsidR="001742EF" w:rsidRPr="001742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F19CF">
        <w:rPr>
          <w:rFonts w:ascii="Times New Roman" w:eastAsia="Calibri" w:hAnsi="Times New Roman" w:cs="Times New Roman"/>
          <w:sz w:val="24"/>
          <w:szCs w:val="24"/>
        </w:rPr>
        <w:t>Мета курсу – підвищення кваліфікації дорадників. Цільова групі – дорадники та експерти дорадники, спеціалісти в сфері надання сільськогосподарських дорадчих послуг в Україні.</w:t>
      </w:r>
    </w:p>
    <w:p w:rsidR="00DF19CF" w:rsidRPr="00DF19CF" w:rsidRDefault="00DF19CF" w:rsidP="00DF19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DF19CF" w:rsidRDefault="00DF19CF" w:rsidP="00DF19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19CF" w:rsidRPr="001742EF" w:rsidRDefault="00DF19CF" w:rsidP="00FE0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9CF" w:rsidRPr="001742EF" w:rsidRDefault="00DF19CF" w:rsidP="00FE0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24B" w:rsidRPr="001742EF" w:rsidRDefault="00FE024B" w:rsidP="00FE02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024B" w:rsidRPr="001742EF" w:rsidRDefault="00FE024B" w:rsidP="00FE024B">
      <w:pPr>
        <w:rPr>
          <w:rFonts w:ascii="Times New Roman" w:hAnsi="Times New Roman" w:cs="Times New Roman"/>
          <w:sz w:val="24"/>
          <w:szCs w:val="24"/>
        </w:rPr>
      </w:pPr>
    </w:p>
    <w:sectPr w:rsidR="00FE024B" w:rsidRPr="0017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054B"/>
    <w:multiLevelType w:val="hybridMultilevel"/>
    <w:tmpl w:val="5A8E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4B"/>
    <w:rsid w:val="00032846"/>
    <w:rsid w:val="001742EF"/>
    <w:rsid w:val="00344427"/>
    <w:rsid w:val="006D6F4C"/>
    <w:rsid w:val="007A3636"/>
    <w:rsid w:val="00AA2421"/>
    <w:rsid w:val="00BE5941"/>
    <w:rsid w:val="00D317C6"/>
    <w:rsid w:val="00DF19CF"/>
    <w:rsid w:val="00FA1B71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CA8A"/>
  <w15:chartTrackingRefBased/>
  <w15:docId w15:val="{5EBFFD52-7777-45E7-8846-4A4AB16D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d-ukra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2025-01-01T17:19:00Z</dcterms:created>
  <dcterms:modified xsi:type="dcterms:W3CDTF">2025-01-19T10:10:00Z</dcterms:modified>
</cp:coreProperties>
</file>